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ADC1C" w14:textId="198C6A18" w:rsidR="00291418" w:rsidRPr="00752F75" w:rsidRDefault="00745C08" w:rsidP="001E0586">
      <w:pPr>
        <w:pStyle w:val="Title"/>
        <w:shd w:val="clear" w:color="auto" w:fill="F2DBDB" w:themeFill="accent2" w:themeFillTint="33"/>
        <w:spacing w:line="276" w:lineRule="auto"/>
        <w:rPr>
          <w:rFonts w:ascii="Times New Roman" w:hAnsi="Times New Roman"/>
          <w:i/>
          <w:color w:val="632423" w:themeColor="accent2" w:themeShade="80"/>
          <w:sz w:val="32"/>
        </w:rPr>
      </w:pPr>
      <w:r>
        <w:rPr>
          <w:noProof/>
        </w:rPr>
        <w:drawing>
          <wp:anchor distT="0" distB="0" distL="114300" distR="114300" simplePos="0" relativeHeight="251658752" behindDoc="0" locked="0" layoutInCell="1" allowOverlap="1" wp14:anchorId="7E564231" wp14:editId="520EA8E3">
            <wp:simplePos x="0" y="0"/>
            <wp:positionH relativeFrom="column">
              <wp:posOffset>46990</wp:posOffset>
            </wp:positionH>
            <wp:positionV relativeFrom="page">
              <wp:posOffset>1495425</wp:posOffset>
            </wp:positionV>
            <wp:extent cx="1190625" cy="94097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0625" cy="940978"/>
                    </a:xfrm>
                    <a:prstGeom prst="rect">
                      <a:avLst/>
                    </a:prstGeom>
                    <a:solidFill>
                      <a:schemeClr val="accent1"/>
                    </a:solidFill>
                  </pic:spPr>
                </pic:pic>
              </a:graphicData>
            </a:graphic>
            <wp14:sizeRelH relativeFrom="margin">
              <wp14:pctWidth>0</wp14:pctWidth>
            </wp14:sizeRelH>
            <wp14:sizeRelV relativeFrom="margin">
              <wp14:pctHeight>0</wp14:pctHeight>
            </wp14:sizeRelV>
          </wp:anchor>
        </w:drawing>
      </w:r>
      <w:r w:rsidR="00291418">
        <w:rPr>
          <w:rFonts w:ascii="Times New Roman" w:hAnsi="Times New Roman"/>
          <w:i/>
          <w:color w:val="632423" w:themeColor="accent2" w:themeShade="80"/>
          <w:sz w:val="32"/>
        </w:rPr>
        <w:t xml:space="preserve">           </w:t>
      </w:r>
      <w:r w:rsidR="00291418" w:rsidRPr="00752F75">
        <w:rPr>
          <w:rFonts w:ascii="Times New Roman" w:hAnsi="Times New Roman"/>
          <w:i/>
          <w:color w:val="632423" w:themeColor="accent2" w:themeShade="80"/>
          <w:sz w:val="32"/>
        </w:rPr>
        <w:t>Bringing Research Into the Classroom (BRIC)</w:t>
      </w:r>
    </w:p>
    <w:p w14:paraId="445B038D" w14:textId="5C3287B1" w:rsidR="00291418" w:rsidRDefault="00291418" w:rsidP="001E0586">
      <w:pPr>
        <w:pStyle w:val="Title"/>
        <w:shd w:val="clear" w:color="auto" w:fill="F2DBDB" w:themeFill="accent2" w:themeFillTint="33"/>
        <w:spacing w:line="276" w:lineRule="auto"/>
        <w:rPr>
          <w:rFonts w:ascii="Times New Roman" w:hAnsi="Times New Roman"/>
        </w:rPr>
      </w:pPr>
      <w:r>
        <w:rPr>
          <w:rFonts w:ascii="Times New Roman" w:hAnsi="Times New Roman"/>
        </w:rPr>
        <w:t xml:space="preserve">           </w:t>
      </w:r>
    </w:p>
    <w:p w14:paraId="72A408D8" w14:textId="77777777" w:rsidR="00291418" w:rsidRPr="005F3D42" w:rsidRDefault="00291418" w:rsidP="001E0586">
      <w:pPr>
        <w:pStyle w:val="Title"/>
        <w:shd w:val="clear" w:color="auto" w:fill="F2DBDB" w:themeFill="accent2" w:themeFillTint="33"/>
        <w:spacing w:line="276" w:lineRule="auto"/>
        <w:rPr>
          <w:rFonts w:ascii="Times New Roman" w:hAnsi="Times New Roman"/>
          <w:color w:val="C00000"/>
          <w:sz w:val="36"/>
        </w:rPr>
      </w:pPr>
      <w:r w:rsidRPr="005F3D42">
        <w:rPr>
          <w:rFonts w:ascii="Times New Roman" w:hAnsi="Times New Roman"/>
          <w:color w:val="C00000"/>
          <w:sz w:val="36"/>
        </w:rPr>
        <w:t>General Information for Teachers</w:t>
      </w:r>
    </w:p>
    <w:p w14:paraId="19F43165" w14:textId="77777777" w:rsidR="00291418" w:rsidRPr="005F3D42" w:rsidRDefault="00291418" w:rsidP="001E0586">
      <w:pPr>
        <w:pStyle w:val="Title"/>
        <w:shd w:val="clear" w:color="auto" w:fill="F2DBDB" w:themeFill="accent2" w:themeFillTint="33"/>
        <w:spacing w:line="276" w:lineRule="auto"/>
        <w:rPr>
          <w:rFonts w:ascii="Times New Roman" w:hAnsi="Times New Roman"/>
          <w:b w:val="0"/>
        </w:rPr>
      </w:pPr>
      <w:r w:rsidRPr="005F3D42">
        <w:rPr>
          <w:rFonts w:ascii="Times New Roman" w:hAnsi="Times New Roman"/>
          <w:b w:val="0"/>
        </w:rPr>
        <w:t xml:space="preserve">          </w:t>
      </w:r>
    </w:p>
    <w:p w14:paraId="4817AAF6" w14:textId="77777777" w:rsidR="00291418" w:rsidRPr="009A2B02" w:rsidRDefault="00291418" w:rsidP="001E0586">
      <w:pPr>
        <w:spacing w:line="276" w:lineRule="auto"/>
      </w:pPr>
    </w:p>
    <w:p w14:paraId="4F066CD8" w14:textId="62AACD8A" w:rsidR="00291418" w:rsidRDefault="00291418" w:rsidP="001E0586">
      <w:pPr>
        <w:spacing w:line="276" w:lineRule="auto"/>
      </w:pPr>
      <w:r w:rsidRPr="005F3D42">
        <w:rPr>
          <w:b/>
          <w:i/>
          <w:iCs/>
        </w:rPr>
        <w:t>Bringing Research into the Classroom</w:t>
      </w:r>
      <w:r>
        <w:t xml:space="preserve"> (</w:t>
      </w:r>
      <w:r w:rsidRPr="005F3D42">
        <w:rPr>
          <w:b/>
        </w:rPr>
        <w:t>BRIC</w:t>
      </w:r>
      <w:r>
        <w:t>) builds upon eight years of collaborative efforts between the Montana Tech Phage</w:t>
      </w:r>
      <w:r w:rsidR="005F3D42">
        <w:t xml:space="preserve"> </w:t>
      </w:r>
      <w:r w:rsidR="00626422">
        <w:t>Discovery</w:t>
      </w:r>
      <w:r w:rsidR="005F3D42">
        <w:t xml:space="preserve"> Program and Cfwep.Org.  </w:t>
      </w:r>
      <w:r>
        <w:t xml:space="preserve">The project directors have designed </w:t>
      </w:r>
      <w:r w:rsidR="005F3D42">
        <w:t>this</w:t>
      </w:r>
      <w:r>
        <w:t xml:space="preserve"> new program </w:t>
      </w:r>
      <w:r w:rsidR="005F3D42">
        <w:t>to include</w:t>
      </w:r>
      <w:r>
        <w:t xml:space="preserve"> intensive</w:t>
      </w:r>
      <w:r w:rsidR="00132465">
        <w:t xml:space="preserve"> teacher </w:t>
      </w:r>
      <w:r>
        <w:t>professional development</w:t>
      </w:r>
      <w:r w:rsidR="00626422">
        <w:t>, classroom bacteriophage discovery, and summer science and pedagogy academy.</w:t>
      </w:r>
      <w:r>
        <w:t xml:space="preserve"> </w:t>
      </w:r>
      <w:r w:rsidR="00626422">
        <w:t xml:space="preserve"> As part of a recently funded National Institutes of Health </w:t>
      </w:r>
      <w:r w:rsidR="000F7844">
        <w:t xml:space="preserve">(NIH) </w:t>
      </w:r>
      <w:r w:rsidR="00626422">
        <w:t>Science E</w:t>
      </w:r>
      <w:r w:rsidR="000F7844">
        <w:t>ducation Partnership Award (</w:t>
      </w:r>
      <w:r w:rsidR="00626422">
        <w:t xml:space="preserve">SEPA), Montana Tech Biology and Cfwep.Org are partnering with Montana middle and high school science teachers </w:t>
      </w:r>
      <w:r w:rsidR="00132465">
        <w:t>on</w:t>
      </w:r>
      <w:r w:rsidR="00626422">
        <w:t xml:space="preserve"> this 5-year, $1.25 million project.  </w:t>
      </w:r>
      <w:r>
        <w:t>The project goal is to equip Montana’s K-12 teachers with the knowledge, skills, and dispositions to provide high-quality</w:t>
      </w:r>
      <w:r w:rsidR="00626422">
        <w:t>,</w:t>
      </w:r>
      <w:r>
        <w:t xml:space="preserve"> health science research opportunities for students.</w:t>
      </w:r>
      <w:r w:rsidRPr="00633BE7">
        <w:rPr>
          <w:szCs w:val="28"/>
        </w:rPr>
        <w:t xml:space="preserve"> </w:t>
      </w:r>
      <w:r>
        <w:rPr>
          <w:szCs w:val="28"/>
        </w:rPr>
        <w:t xml:space="preserve">  </w:t>
      </w:r>
    </w:p>
    <w:p w14:paraId="448A6D44" w14:textId="77777777" w:rsidR="00291418" w:rsidRDefault="00291418" w:rsidP="001E0586">
      <w:pPr>
        <w:spacing w:line="276" w:lineRule="auto"/>
      </w:pPr>
    </w:p>
    <w:p w14:paraId="0D8E9888" w14:textId="4D9C1EDE" w:rsidR="005F3D42" w:rsidRDefault="005F3D42" w:rsidP="001E0586">
      <w:pPr>
        <w:spacing w:line="276" w:lineRule="auto"/>
      </w:pPr>
      <w:r>
        <w:t xml:space="preserve">We are in the process of recruiting science teachers to join the project, for which classroom visits begin early 2015, and extend throughout the next four calendar years.  Two cohorts of teachers will participate, both of which receive classroom phage discovery visits for four years.  The first cohort of teachers will have summer </w:t>
      </w:r>
      <w:r w:rsidR="00132465">
        <w:t>academy</w:t>
      </w:r>
      <w:r>
        <w:t xml:space="preserve"> in June 2015 and 2016, the second cohort in 2017 and 2018.  Participating teachers and their students will be included in twice yearly assessment measures to determine the effectiveness of our programs.  Teachers will be compensated for their participation. </w:t>
      </w:r>
    </w:p>
    <w:p w14:paraId="327E502E" w14:textId="77777777" w:rsidR="00291418" w:rsidRDefault="00291418" w:rsidP="001E0586">
      <w:pPr>
        <w:spacing w:line="276" w:lineRule="auto"/>
      </w:pPr>
    </w:p>
    <w:p w14:paraId="69BB0CFF" w14:textId="77777777" w:rsidR="00291418" w:rsidRDefault="00291418" w:rsidP="001E0586">
      <w:pPr>
        <w:rPr>
          <w:szCs w:val="28"/>
        </w:rPr>
      </w:pPr>
      <w:r>
        <w:rPr>
          <w:szCs w:val="28"/>
        </w:rPr>
        <w:t>Thank you for all you do!</w:t>
      </w:r>
    </w:p>
    <w:p w14:paraId="47EE83AA" w14:textId="77777777" w:rsidR="00524557" w:rsidRPr="000F7844" w:rsidRDefault="00524557" w:rsidP="000F7844">
      <w:pPr>
        <w:pStyle w:val="Heading1"/>
      </w:pPr>
      <w:r w:rsidRPr="000F7844">
        <w:t>BRIC Leadership Team</w:t>
      </w:r>
    </w:p>
    <w:p w14:paraId="21774C39" w14:textId="530B686A" w:rsidR="000F7844" w:rsidRDefault="009A1670" w:rsidP="001E0586">
      <w:pPr>
        <w:spacing w:after="200" w:line="276" w:lineRule="auto"/>
        <w:rPr>
          <w:rFonts w:ascii="Georgia" w:hAnsi="Georgia" w:cstheme="minorHAnsi"/>
          <w:b/>
          <w:sz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Georgia" w:hAnsi="Georgia" w:cstheme="minorHAnsi"/>
          <w:b/>
          <w:sz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ict w14:anchorId="77B185EB">
          <v:rect id="_x0000_i1025" style="width:0;height:1.5pt" o:hralign="center" o:hrstd="t" o:hr="t" fillcolor="#a0a0a0" stroked="f"/>
        </w:pict>
      </w:r>
    </w:p>
    <w:p w14:paraId="79463FC1" w14:textId="77777777" w:rsidR="00132465" w:rsidRPr="001E0586" w:rsidRDefault="00132465" w:rsidP="001E0586">
      <w:pPr>
        <w:spacing w:line="360" w:lineRule="auto"/>
        <w:jc w:val="center"/>
        <w:rPr>
          <w:rFonts w:ascii="Georgia" w:hAnsi="Georgia" w:cstheme="minorHAnsi"/>
          <w:b/>
          <w:sz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E0586">
        <w:rPr>
          <w:rFonts w:ascii="Georgia" w:hAnsi="Georgia" w:cstheme="minorHAnsi"/>
          <w:b/>
          <w:sz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FREQUENTLY ASKED QUESTIONS </w:t>
      </w:r>
      <w:r w:rsidR="001E0586" w:rsidRPr="001E0586">
        <w:rPr>
          <w:rFonts w:ascii="Georgia" w:hAnsi="Georgia" w:cstheme="minorHAnsi"/>
          <w:b/>
          <w:sz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1E0586">
        <w:rPr>
          <w:rFonts w:ascii="Georgia" w:hAnsi="Georgia" w:cstheme="minorHAnsi"/>
          <w:b/>
          <w:sz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BRIC Program</w:t>
      </w:r>
    </w:p>
    <w:p w14:paraId="48FA7D1B" w14:textId="1D31D4AF" w:rsidR="00F25EE0" w:rsidRPr="00132465" w:rsidRDefault="00F25EE0" w:rsidP="001E0586">
      <w:pPr>
        <w:rPr>
          <w:b/>
          <w:color w:val="0070C0"/>
        </w:rPr>
      </w:pPr>
      <w:r w:rsidRPr="00132465">
        <w:rPr>
          <w:b/>
          <w:color w:val="0070C0"/>
        </w:rPr>
        <w:t>What do I have to do</w:t>
      </w:r>
      <w:r w:rsidR="000F7844">
        <w:rPr>
          <w:b/>
          <w:color w:val="0070C0"/>
        </w:rPr>
        <w:t xml:space="preserve"> – what is the scope of work</w:t>
      </w:r>
      <w:r w:rsidRPr="00132465">
        <w:rPr>
          <w:b/>
          <w:color w:val="0070C0"/>
        </w:rPr>
        <w:t>?</w:t>
      </w:r>
    </w:p>
    <w:p w14:paraId="0229CB51" w14:textId="25A2D0DA" w:rsidR="005A4459" w:rsidRDefault="005A4459" w:rsidP="005A4459">
      <w:pPr>
        <w:pStyle w:val="ListParagraph"/>
        <w:numPr>
          <w:ilvl w:val="0"/>
          <w:numId w:val="14"/>
        </w:numPr>
        <w:spacing w:after="0" w:line="240" w:lineRule="auto"/>
        <w:rPr>
          <w:rFonts w:ascii="Times New Roman" w:hAnsi="Times New Roman" w:cs="Times New Roman"/>
          <w:color w:val="000000" w:themeColor="text1"/>
          <w:sz w:val="24"/>
          <w:szCs w:val="24"/>
        </w:rPr>
      </w:pPr>
      <w:r w:rsidRPr="00626422">
        <w:rPr>
          <w:rFonts w:ascii="Times New Roman" w:hAnsi="Times New Roman" w:cs="Times New Roman"/>
          <w:color w:val="000000" w:themeColor="text1"/>
          <w:sz w:val="24"/>
          <w:szCs w:val="24"/>
        </w:rPr>
        <w:t>Host sc</w:t>
      </w:r>
      <w:r>
        <w:rPr>
          <w:rFonts w:ascii="Times New Roman" w:hAnsi="Times New Roman" w:cs="Times New Roman"/>
          <w:color w:val="000000" w:themeColor="text1"/>
          <w:sz w:val="24"/>
          <w:szCs w:val="24"/>
        </w:rPr>
        <w:t xml:space="preserve">ientists/BRIC leadership for </w:t>
      </w:r>
      <w:r w:rsidRPr="00626422">
        <w:rPr>
          <w:rFonts w:ascii="Times New Roman" w:hAnsi="Times New Roman" w:cs="Times New Roman"/>
          <w:color w:val="000000" w:themeColor="text1"/>
          <w:sz w:val="24"/>
          <w:szCs w:val="24"/>
        </w:rPr>
        <w:t>class</w:t>
      </w:r>
      <w:r>
        <w:rPr>
          <w:rFonts w:ascii="Times New Roman" w:hAnsi="Times New Roman" w:cs="Times New Roman"/>
          <w:color w:val="000000" w:themeColor="text1"/>
          <w:sz w:val="24"/>
          <w:szCs w:val="24"/>
        </w:rPr>
        <w:t>room visits starting January 2015</w:t>
      </w:r>
    </w:p>
    <w:p w14:paraId="4C9E492D" w14:textId="5E5EADE1" w:rsidR="00207722" w:rsidRPr="00626422" w:rsidRDefault="00207722" w:rsidP="001E0586">
      <w:pPr>
        <w:pStyle w:val="ListParagraph"/>
        <w:numPr>
          <w:ilvl w:val="0"/>
          <w:numId w:val="14"/>
        </w:numPr>
        <w:spacing w:after="0" w:line="240" w:lineRule="auto"/>
        <w:rPr>
          <w:rFonts w:ascii="Times New Roman" w:hAnsi="Times New Roman" w:cs="Times New Roman"/>
          <w:color w:val="000000" w:themeColor="text1"/>
          <w:sz w:val="24"/>
          <w:szCs w:val="24"/>
        </w:rPr>
      </w:pPr>
      <w:r w:rsidRPr="00626422">
        <w:rPr>
          <w:rFonts w:ascii="Times New Roman" w:hAnsi="Times New Roman" w:cs="Times New Roman"/>
          <w:color w:val="000000" w:themeColor="text1"/>
          <w:sz w:val="24"/>
          <w:szCs w:val="24"/>
        </w:rPr>
        <w:t xml:space="preserve">Attend </w:t>
      </w:r>
      <w:r w:rsidR="005A4459">
        <w:rPr>
          <w:rFonts w:ascii="Times New Roman" w:hAnsi="Times New Roman" w:cs="Times New Roman"/>
          <w:color w:val="000000" w:themeColor="text1"/>
          <w:sz w:val="24"/>
          <w:szCs w:val="24"/>
        </w:rPr>
        <w:t>7-day</w:t>
      </w:r>
      <w:r w:rsidRPr="00626422">
        <w:rPr>
          <w:rFonts w:ascii="Times New Roman" w:hAnsi="Times New Roman" w:cs="Times New Roman"/>
          <w:color w:val="000000" w:themeColor="text1"/>
          <w:sz w:val="24"/>
          <w:szCs w:val="24"/>
        </w:rPr>
        <w:t xml:space="preserve"> summer academy for </w:t>
      </w:r>
      <w:r>
        <w:rPr>
          <w:rFonts w:ascii="Times New Roman" w:hAnsi="Times New Roman" w:cs="Times New Roman"/>
          <w:color w:val="000000" w:themeColor="text1"/>
          <w:sz w:val="24"/>
          <w:szCs w:val="24"/>
        </w:rPr>
        <w:t>2</w:t>
      </w:r>
      <w:r w:rsidRPr="00626422">
        <w:rPr>
          <w:rFonts w:ascii="Times New Roman" w:hAnsi="Times New Roman" w:cs="Times New Roman"/>
          <w:color w:val="000000" w:themeColor="text1"/>
          <w:sz w:val="24"/>
          <w:szCs w:val="24"/>
        </w:rPr>
        <w:t xml:space="preserve"> consecutive years</w:t>
      </w:r>
      <w:r w:rsidR="005A4459">
        <w:rPr>
          <w:rFonts w:ascii="Times New Roman" w:hAnsi="Times New Roman" w:cs="Times New Roman"/>
          <w:color w:val="000000" w:themeColor="text1"/>
          <w:sz w:val="24"/>
          <w:szCs w:val="24"/>
        </w:rPr>
        <w:t xml:space="preserve">; Cohort 1 – June 2015 and June 2016; Cohort 2 – June </w:t>
      </w:r>
      <w:r w:rsidRPr="00626422">
        <w:rPr>
          <w:rFonts w:ascii="Times New Roman" w:hAnsi="Times New Roman" w:cs="Times New Roman"/>
          <w:color w:val="000000" w:themeColor="text1"/>
          <w:sz w:val="24"/>
          <w:szCs w:val="24"/>
        </w:rPr>
        <w:t>2017</w:t>
      </w:r>
      <w:r>
        <w:rPr>
          <w:rFonts w:ascii="Times New Roman" w:hAnsi="Times New Roman" w:cs="Times New Roman"/>
          <w:color w:val="000000" w:themeColor="text1"/>
          <w:sz w:val="24"/>
          <w:szCs w:val="24"/>
        </w:rPr>
        <w:t xml:space="preserve"> </w:t>
      </w:r>
      <w:r w:rsidR="005A4459">
        <w:rPr>
          <w:rFonts w:ascii="Times New Roman" w:hAnsi="Times New Roman" w:cs="Times New Roman"/>
          <w:color w:val="000000" w:themeColor="text1"/>
          <w:sz w:val="24"/>
          <w:szCs w:val="24"/>
        </w:rPr>
        <w:t>and June</w:t>
      </w:r>
      <w:r>
        <w:rPr>
          <w:rFonts w:ascii="Times New Roman" w:hAnsi="Times New Roman" w:cs="Times New Roman"/>
          <w:color w:val="000000" w:themeColor="text1"/>
          <w:sz w:val="24"/>
          <w:szCs w:val="24"/>
        </w:rPr>
        <w:t xml:space="preserve"> </w:t>
      </w:r>
      <w:r w:rsidRPr="00626422">
        <w:rPr>
          <w:rFonts w:ascii="Times New Roman" w:hAnsi="Times New Roman" w:cs="Times New Roman"/>
          <w:color w:val="000000" w:themeColor="text1"/>
          <w:sz w:val="24"/>
          <w:szCs w:val="24"/>
        </w:rPr>
        <w:t>2018</w:t>
      </w:r>
    </w:p>
    <w:p w14:paraId="6F6A316A" w14:textId="148123DF" w:rsidR="00207722" w:rsidRDefault="00207722" w:rsidP="001E0586">
      <w:pPr>
        <w:pStyle w:val="ListParagraph"/>
        <w:numPr>
          <w:ilvl w:val="0"/>
          <w:numId w:val="14"/>
        </w:numPr>
        <w:spacing w:after="0" w:line="240" w:lineRule="auto"/>
        <w:rPr>
          <w:rFonts w:ascii="Times New Roman" w:hAnsi="Times New Roman" w:cs="Times New Roman"/>
          <w:b/>
          <w:color w:val="000000" w:themeColor="text1"/>
          <w:sz w:val="24"/>
          <w:szCs w:val="24"/>
        </w:rPr>
      </w:pPr>
      <w:r w:rsidRPr="00626422">
        <w:rPr>
          <w:rFonts w:ascii="Times New Roman" w:hAnsi="Times New Roman" w:cs="Times New Roman"/>
          <w:color w:val="000000" w:themeColor="text1"/>
          <w:sz w:val="24"/>
          <w:szCs w:val="24"/>
        </w:rPr>
        <w:t xml:space="preserve">Complete </w:t>
      </w:r>
      <w:r w:rsidR="005A4459">
        <w:rPr>
          <w:rFonts w:ascii="Times New Roman" w:hAnsi="Times New Roman" w:cs="Times New Roman"/>
          <w:color w:val="000000" w:themeColor="text1"/>
          <w:sz w:val="24"/>
          <w:szCs w:val="24"/>
        </w:rPr>
        <w:t>3-credit</w:t>
      </w:r>
      <w:r w:rsidRPr="00626422">
        <w:rPr>
          <w:rFonts w:ascii="Times New Roman" w:hAnsi="Times New Roman" w:cs="Times New Roman"/>
          <w:color w:val="000000" w:themeColor="text1"/>
          <w:sz w:val="24"/>
          <w:szCs w:val="24"/>
        </w:rPr>
        <w:t xml:space="preserve"> online graduate course hosted by Montana Tech</w:t>
      </w:r>
      <w:r w:rsidR="005A4459">
        <w:rPr>
          <w:rFonts w:ascii="Times New Roman" w:hAnsi="Times New Roman" w:cs="Times New Roman"/>
          <w:color w:val="000000" w:themeColor="text1"/>
          <w:sz w:val="24"/>
          <w:szCs w:val="24"/>
        </w:rPr>
        <w:t xml:space="preserve"> in fall semester following summer academy; </w:t>
      </w:r>
      <w:r w:rsidRPr="00626422">
        <w:rPr>
          <w:rFonts w:ascii="Times New Roman" w:hAnsi="Times New Roman" w:cs="Times New Roman"/>
          <w:b/>
          <w:color w:val="000000" w:themeColor="text1"/>
          <w:sz w:val="24"/>
          <w:szCs w:val="24"/>
        </w:rPr>
        <w:t xml:space="preserve">teacher agrees </w:t>
      </w:r>
      <w:r>
        <w:rPr>
          <w:rFonts w:ascii="Times New Roman" w:hAnsi="Times New Roman" w:cs="Times New Roman"/>
          <w:b/>
          <w:color w:val="000000" w:themeColor="text1"/>
          <w:sz w:val="24"/>
          <w:szCs w:val="24"/>
        </w:rPr>
        <w:t>to enter the course for credit</w:t>
      </w:r>
    </w:p>
    <w:p w14:paraId="4973389D" w14:textId="040B719B" w:rsidR="00946D7A" w:rsidRPr="00946D7A" w:rsidRDefault="00946D7A" w:rsidP="001E0586">
      <w:pPr>
        <w:pStyle w:val="ListParagraph"/>
        <w:numPr>
          <w:ilvl w:val="0"/>
          <w:numId w:val="14"/>
        </w:numPr>
        <w:spacing w:after="0" w:line="240" w:lineRule="auto"/>
        <w:rPr>
          <w:rFonts w:ascii="Times New Roman" w:hAnsi="Times New Roman" w:cs="Times New Roman"/>
          <w:color w:val="000000" w:themeColor="text1"/>
          <w:sz w:val="24"/>
          <w:szCs w:val="24"/>
        </w:rPr>
      </w:pPr>
      <w:r w:rsidRPr="00946D7A">
        <w:rPr>
          <w:rFonts w:ascii="Times New Roman" w:hAnsi="Times New Roman" w:cs="Times New Roman"/>
          <w:color w:val="000000" w:themeColor="text1"/>
          <w:sz w:val="24"/>
          <w:szCs w:val="24"/>
        </w:rPr>
        <w:t xml:space="preserve">Complete a research project on your area of interest or on your teaching </w:t>
      </w:r>
    </w:p>
    <w:p w14:paraId="3319E449" w14:textId="241D4EF4" w:rsidR="00207722" w:rsidRPr="000F7844" w:rsidRDefault="00207722" w:rsidP="0064011F">
      <w:pPr>
        <w:pStyle w:val="ListParagraph"/>
        <w:numPr>
          <w:ilvl w:val="0"/>
          <w:numId w:val="14"/>
        </w:numPr>
        <w:spacing w:after="0" w:line="240" w:lineRule="auto"/>
        <w:rPr>
          <w:rFonts w:ascii="Times New Roman" w:hAnsi="Times New Roman" w:cs="Times New Roman"/>
          <w:color w:val="000000" w:themeColor="text1"/>
          <w:sz w:val="24"/>
          <w:szCs w:val="24"/>
        </w:rPr>
      </w:pPr>
      <w:r w:rsidRPr="000F7844">
        <w:rPr>
          <w:rFonts w:ascii="Times New Roman" w:hAnsi="Times New Roman" w:cs="Times New Roman"/>
          <w:color w:val="000000" w:themeColor="text1"/>
          <w:sz w:val="24"/>
          <w:szCs w:val="24"/>
        </w:rPr>
        <w:t>Complete evaluation assessments</w:t>
      </w:r>
      <w:r w:rsidR="000F7844" w:rsidRPr="000F7844">
        <w:rPr>
          <w:rFonts w:ascii="Times New Roman" w:hAnsi="Times New Roman" w:cs="Times New Roman"/>
          <w:color w:val="000000" w:themeColor="text1"/>
          <w:sz w:val="24"/>
          <w:szCs w:val="24"/>
        </w:rPr>
        <w:t xml:space="preserve"> and </w:t>
      </w:r>
      <w:r w:rsidR="000F7844">
        <w:rPr>
          <w:rFonts w:ascii="Times New Roman" w:hAnsi="Times New Roman" w:cs="Times New Roman"/>
          <w:color w:val="000000" w:themeColor="text1"/>
          <w:sz w:val="24"/>
          <w:szCs w:val="24"/>
        </w:rPr>
        <w:t>a</w:t>
      </w:r>
      <w:r w:rsidRPr="000F7844">
        <w:rPr>
          <w:rFonts w:ascii="Times New Roman" w:hAnsi="Times New Roman" w:cs="Times New Roman"/>
          <w:color w:val="000000" w:themeColor="text1"/>
          <w:sz w:val="24"/>
          <w:szCs w:val="24"/>
        </w:rPr>
        <w:t xml:space="preserve">ttend planning meetings as needed (no more than two per calendar year) </w:t>
      </w:r>
    </w:p>
    <w:p w14:paraId="03579885" w14:textId="77777777" w:rsidR="00132465" w:rsidRDefault="00132465" w:rsidP="001E0586">
      <w:pPr>
        <w:rPr>
          <w:b/>
        </w:rPr>
      </w:pPr>
    </w:p>
    <w:p w14:paraId="5282CB2E" w14:textId="77777777" w:rsidR="001E0586" w:rsidRPr="00132465" w:rsidRDefault="001E0586" w:rsidP="001E0586">
      <w:pPr>
        <w:rPr>
          <w:b/>
          <w:color w:val="0070C0"/>
        </w:rPr>
      </w:pPr>
      <w:r w:rsidRPr="00132465">
        <w:rPr>
          <w:b/>
          <w:color w:val="0070C0"/>
        </w:rPr>
        <w:t>Will I be paid?</w:t>
      </w:r>
    </w:p>
    <w:p w14:paraId="7EB98BA2" w14:textId="213355E7" w:rsidR="001E0586" w:rsidRDefault="00946D7A" w:rsidP="001E0586">
      <w:pPr>
        <w:spacing w:after="240"/>
      </w:pPr>
      <w:r>
        <w:t>Y</w:t>
      </w:r>
      <w:r w:rsidR="00AC1DF5">
        <w:t>ou will be paid a total of $3,500</w:t>
      </w:r>
      <w:r w:rsidR="001E0586">
        <w:t xml:space="preserve">.  </w:t>
      </w:r>
      <w:r w:rsidR="00AC1DF5">
        <w:t>C</w:t>
      </w:r>
      <w:r w:rsidR="001E0586">
        <w:t xml:space="preserve">ompensation </w:t>
      </w:r>
      <w:r w:rsidR="00AC1DF5">
        <w:t>for the two PD years is</w:t>
      </w:r>
      <w:r w:rsidR="001E0586">
        <w:t xml:space="preserve"> $1,250</w:t>
      </w:r>
      <w:r w:rsidR="00AC1DF5">
        <w:t xml:space="preserve"> per year</w:t>
      </w:r>
      <w:r w:rsidR="001E0586">
        <w:t xml:space="preserve">; </w:t>
      </w:r>
      <w:r w:rsidR="00AC1DF5">
        <w:t>compensation for the two classroom-visits-</w:t>
      </w:r>
      <w:r w:rsidR="001E0586">
        <w:t>only years</w:t>
      </w:r>
      <w:r w:rsidR="00AC1DF5">
        <w:t xml:space="preserve"> is </w:t>
      </w:r>
      <w:r w:rsidR="001E0586">
        <w:t>$500</w:t>
      </w:r>
      <w:r w:rsidR="00AC1DF5">
        <w:t xml:space="preserve"> per year</w:t>
      </w:r>
      <w:r w:rsidR="001E0586">
        <w:t>.  Expenses for the summer academy are covered by the project.</w:t>
      </w:r>
    </w:p>
    <w:p w14:paraId="7B318FDC" w14:textId="57FAD8FC" w:rsidR="00357A55" w:rsidRPr="00357A55" w:rsidRDefault="00357A55" w:rsidP="00357A55">
      <w:pPr>
        <w:rPr>
          <w:b/>
          <w:color w:val="0070C0"/>
        </w:rPr>
      </w:pPr>
      <w:r>
        <w:rPr>
          <w:b/>
          <w:color w:val="0070C0"/>
        </w:rPr>
        <w:t>As a Cohort 2 participant, what does my schedule look like?</w:t>
      </w:r>
    </w:p>
    <w:p w14:paraId="6E43593D" w14:textId="16DA031F" w:rsidR="00357A55" w:rsidRPr="00357A55" w:rsidRDefault="00357A55" w:rsidP="00357A55">
      <w:pPr>
        <w:spacing w:after="240"/>
      </w:pPr>
      <w:bookmarkStart w:id="0" w:name="_GoBack"/>
      <w:bookmarkEnd w:id="0"/>
      <w:r w:rsidRPr="00357A55">
        <w:t>Cohort 2 is serving as a control to compare to Cohort 1 and to themselves.  Therefore, the first two years for Cohort 2 just entails scientists visiting the classroom and doing a couple of surveys.</w:t>
      </w:r>
      <w:r>
        <w:t xml:space="preserve">  S</w:t>
      </w:r>
      <w:r w:rsidRPr="00357A55">
        <w:t xml:space="preserve">o, for Cohort 2, classroom visits by scientists start in Fall 2015, and occur again Fall 2016.  </w:t>
      </w:r>
      <w:r>
        <w:t>I</w:t>
      </w:r>
      <w:r w:rsidRPr="00357A55">
        <w:t xml:space="preserve">n 2017, you are expected to complete a summer academy (about one week in mid-June) and enroll in the online graduate course in Fall 2017. </w:t>
      </w:r>
      <w:r>
        <w:t xml:space="preserve"> </w:t>
      </w:r>
      <w:r w:rsidRPr="00357A55">
        <w:t xml:space="preserve">Again scientists will visit your classroom in Fall 2017. The 2017 year is repeated in 2018 (summer academy, fall course and classroom visits).  </w:t>
      </w:r>
    </w:p>
    <w:p w14:paraId="01EFB032" w14:textId="67A7F251" w:rsidR="00357A55" w:rsidRPr="00132465" w:rsidRDefault="00357A55" w:rsidP="00357A55">
      <w:pPr>
        <w:rPr>
          <w:b/>
          <w:color w:val="0070C0"/>
        </w:rPr>
      </w:pPr>
      <w:r>
        <w:rPr>
          <w:b/>
          <w:color w:val="0070C0"/>
        </w:rPr>
        <w:t>What is the cost for the summer academy and the course</w:t>
      </w:r>
      <w:r w:rsidRPr="00132465">
        <w:rPr>
          <w:b/>
          <w:color w:val="0070C0"/>
        </w:rPr>
        <w:t>?</w:t>
      </w:r>
    </w:p>
    <w:p w14:paraId="63470F95" w14:textId="79104C24" w:rsidR="00357A55" w:rsidRDefault="00357A55" w:rsidP="00357A55">
      <w:r>
        <w:t>There is no cost for teachers.  The BRIC program will cover all costs associated with the summer academy and the course, including materials, supplies and course books.</w:t>
      </w:r>
    </w:p>
    <w:p w14:paraId="382DA16C" w14:textId="77777777" w:rsidR="00357A55" w:rsidRDefault="00357A55" w:rsidP="001E0586">
      <w:pPr>
        <w:rPr>
          <w:b/>
          <w:color w:val="0070C0"/>
        </w:rPr>
      </w:pPr>
    </w:p>
    <w:p w14:paraId="221286F7" w14:textId="77777777" w:rsidR="001E0586" w:rsidRPr="00132465" w:rsidRDefault="001E0586" w:rsidP="001E0586">
      <w:pPr>
        <w:rPr>
          <w:b/>
          <w:color w:val="0070C0"/>
        </w:rPr>
      </w:pPr>
      <w:r w:rsidRPr="00132465">
        <w:rPr>
          <w:b/>
          <w:color w:val="0070C0"/>
        </w:rPr>
        <w:t>How many credits do I earn for completing the course?</w:t>
      </w:r>
    </w:p>
    <w:p w14:paraId="3BD07F5B" w14:textId="77777777" w:rsidR="001E0586" w:rsidRDefault="001E0586" w:rsidP="001E0586">
      <w:r>
        <w:t>Three (3) graduate credits are earned for each professional development year, for a total of six (6) graduate credits over the project timeline.</w:t>
      </w:r>
    </w:p>
    <w:p w14:paraId="48B2A6CA" w14:textId="77777777" w:rsidR="001E0586" w:rsidRDefault="001E0586" w:rsidP="001E0586">
      <w:pPr>
        <w:rPr>
          <w:b/>
          <w:color w:val="0070C0"/>
        </w:rPr>
      </w:pPr>
    </w:p>
    <w:p w14:paraId="08B58055" w14:textId="77777777" w:rsidR="001E0586" w:rsidRPr="00132465" w:rsidRDefault="001E0586" w:rsidP="001E0586">
      <w:pPr>
        <w:rPr>
          <w:b/>
          <w:color w:val="0070C0"/>
        </w:rPr>
      </w:pPr>
      <w:r w:rsidRPr="00132465">
        <w:rPr>
          <w:b/>
          <w:color w:val="0070C0"/>
        </w:rPr>
        <w:t>How long does the course run</w:t>
      </w:r>
      <w:r>
        <w:rPr>
          <w:b/>
          <w:color w:val="0070C0"/>
        </w:rPr>
        <w:t xml:space="preserve"> and w</w:t>
      </w:r>
      <w:r w:rsidRPr="00132465">
        <w:rPr>
          <w:b/>
          <w:color w:val="0070C0"/>
        </w:rPr>
        <w:t xml:space="preserve">hat </w:t>
      </w:r>
      <w:r>
        <w:rPr>
          <w:b/>
          <w:color w:val="0070C0"/>
        </w:rPr>
        <w:t>is</w:t>
      </w:r>
      <w:r w:rsidRPr="00132465">
        <w:rPr>
          <w:b/>
          <w:color w:val="0070C0"/>
        </w:rPr>
        <w:t xml:space="preserve"> the meeting place and time</w:t>
      </w:r>
      <w:r>
        <w:rPr>
          <w:b/>
          <w:color w:val="0070C0"/>
        </w:rPr>
        <w:t>?</w:t>
      </w:r>
    </w:p>
    <w:p w14:paraId="3608F467" w14:textId="77777777" w:rsidR="001E0586" w:rsidRDefault="001E0586" w:rsidP="001E0586">
      <w:r>
        <w:t>The course runs during the Fall semester of each year.  It is an online course with no specific meeting place or time.</w:t>
      </w:r>
    </w:p>
    <w:p w14:paraId="1094DDC0" w14:textId="77777777" w:rsidR="001E0586" w:rsidRDefault="001E0586" w:rsidP="001E0586"/>
    <w:p w14:paraId="3A0BC96B" w14:textId="77777777" w:rsidR="001E0586" w:rsidRPr="00132465" w:rsidRDefault="001E0586" w:rsidP="001E0586">
      <w:pPr>
        <w:rPr>
          <w:b/>
          <w:color w:val="0070C0"/>
        </w:rPr>
      </w:pPr>
      <w:r>
        <w:rPr>
          <w:b/>
          <w:color w:val="0070C0"/>
        </w:rPr>
        <w:t>What content is covered in the online course?</w:t>
      </w:r>
    </w:p>
    <w:p w14:paraId="713AF053" w14:textId="77777777" w:rsidR="001E0586" w:rsidRPr="00F25EE0" w:rsidRDefault="001E0586" w:rsidP="001E0586">
      <w:pPr>
        <w:rPr>
          <w:b/>
        </w:rPr>
      </w:pPr>
      <w:r>
        <w:t>The course covers basic microbiology, disease studies, and research methods.  The course content and associated science skills can be applied across multiple scientific disciplines.</w:t>
      </w:r>
    </w:p>
    <w:p w14:paraId="7D2293EA" w14:textId="77777777" w:rsidR="001E0586" w:rsidRDefault="001E0586" w:rsidP="001E0586">
      <w:pPr>
        <w:rPr>
          <w:b/>
          <w:color w:val="0070C0"/>
        </w:rPr>
      </w:pPr>
    </w:p>
    <w:p w14:paraId="32916A46" w14:textId="77777777" w:rsidR="001E0586" w:rsidRPr="00132465" w:rsidRDefault="001E0586" w:rsidP="001E0586">
      <w:pPr>
        <w:rPr>
          <w:b/>
          <w:color w:val="0070C0"/>
        </w:rPr>
      </w:pPr>
      <w:r w:rsidRPr="00132465">
        <w:rPr>
          <w:b/>
          <w:color w:val="0070C0"/>
        </w:rPr>
        <w:t xml:space="preserve">How do I register for the </w:t>
      </w:r>
      <w:r>
        <w:rPr>
          <w:b/>
          <w:color w:val="0070C0"/>
        </w:rPr>
        <w:t xml:space="preserve">online </w:t>
      </w:r>
      <w:r w:rsidRPr="00132465">
        <w:rPr>
          <w:b/>
          <w:color w:val="0070C0"/>
        </w:rPr>
        <w:t>course?</w:t>
      </w:r>
    </w:p>
    <w:p w14:paraId="0FA6D96C" w14:textId="77777777" w:rsidR="001E0586" w:rsidRDefault="001E0586" w:rsidP="001E0586">
      <w:r>
        <w:t>Registration for the fall course will be done during the summer academy.</w:t>
      </w:r>
    </w:p>
    <w:p w14:paraId="0EEFBD7C" w14:textId="77777777" w:rsidR="001E0586" w:rsidRDefault="001E0586" w:rsidP="001E0586">
      <w:pPr>
        <w:rPr>
          <w:b/>
        </w:rPr>
      </w:pPr>
    </w:p>
    <w:p w14:paraId="1E44E8D5" w14:textId="77777777" w:rsidR="001E0586" w:rsidRPr="00132465" w:rsidRDefault="001E0586" w:rsidP="001E0586">
      <w:pPr>
        <w:rPr>
          <w:b/>
          <w:color w:val="0070C0"/>
        </w:rPr>
      </w:pPr>
      <w:r w:rsidRPr="00132465">
        <w:rPr>
          <w:b/>
          <w:color w:val="0070C0"/>
        </w:rPr>
        <w:t>How do I register</w:t>
      </w:r>
      <w:r>
        <w:rPr>
          <w:b/>
          <w:color w:val="0070C0"/>
        </w:rPr>
        <w:t xml:space="preserve"> for the BRIC program?</w:t>
      </w:r>
    </w:p>
    <w:p w14:paraId="4EED9C8C" w14:textId="6589D61C" w:rsidR="00200E02" w:rsidRDefault="001E0586">
      <w:pPr>
        <w:rPr>
          <w:szCs w:val="28"/>
        </w:rPr>
      </w:pPr>
      <w:r w:rsidRPr="00510D40">
        <w:rPr>
          <w:b/>
        </w:rPr>
        <w:softHyphen/>
      </w:r>
      <w:r w:rsidRPr="00510D40">
        <w:rPr>
          <w:b/>
        </w:rPr>
        <w:softHyphen/>
      </w:r>
      <w:r w:rsidRPr="00510D40">
        <w:rPr>
          <w:b/>
        </w:rPr>
        <w:softHyphen/>
      </w:r>
      <w:r w:rsidRPr="00510D40">
        <w:rPr>
          <w:b/>
        </w:rPr>
        <w:softHyphen/>
      </w:r>
      <w:r w:rsidRPr="00510D40">
        <w:rPr>
          <w:b/>
        </w:rPr>
        <w:softHyphen/>
      </w:r>
      <w:r w:rsidRPr="00510D40">
        <w:rPr>
          <w:b/>
        </w:rPr>
        <w:softHyphen/>
      </w:r>
      <w:r w:rsidRPr="00510D40">
        <w:rPr>
          <w:b/>
        </w:rPr>
        <w:softHyphen/>
      </w:r>
      <w:r w:rsidRPr="00510D40">
        <w:rPr>
          <w:b/>
        </w:rPr>
        <w:softHyphen/>
      </w:r>
      <w:r w:rsidRPr="00510D40">
        <w:rPr>
          <w:b/>
        </w:rPr>
        <w:softHyphen/>
      </w:r>
      <w:r w:rsidRPr="00510D40">
        <w:rPr>
          <w:b/>
        </w:rPr>
        <w:softHyphen/>
      </w:r>
      <w:r w:rsidRPr="00510D40">
        <w:rPr>
          <w:b/>
        </w:rPr>
        <w:softHyphen/>
      </w:r>
      <w:r w:rsidRPr="00510D40">
        <w:rPr>
          <w:b/>
        </w:rPr>
        <w:softHyphen/>
      </w:r>
      <w:r w:rsidRPr="00510D40">
        <w:rPr>
          <w:b/>
          <w:sz w:val="16"/>
          <w:szCs w:val="16"/>
        </w:rPr>
        <w:softHyphen/>
      </w:r>
      <w:r w:rsidRPr="00510D40">
        <w:rPr>
          <w:b/>
          <w:sz w:val="16"/>
          <w:szCs w:val="16"/>
        </w:rPr>
        <w:softHyphen/>
      </w:r>
      <w:r w:rsidRPr="00510D40">
        <w:rPr>
          <w:b/>
          <w:sz w:val="16"/>
          <w:szCs w:val="16"/>
        </w:rPr>
        <w:softHyphen/>
      </w:r>
      <w:r w:rsidRPr="00510D40">
        <w:rPr>
          <w:b/>
          <w:sz w:val="16"/>
          <w:szCs w:val="16"/>
        </w:rPr>
        <w:softHyphen/>
      </w:r>
      <w:r>
        <w:t xml:space="preserve">Please submit </w:t>
      </w:r>
      <w:r w:rsidRPr="00510D40">
        <w:rPr>
          <w:szCs w:val="28"/>
        </w:rPr>
        <w:t xml:space="preserve">completed application </w:t>
      </w:r>
      <w:r w:rsidR="007114AB">
        <w:rPr>
          <w:b/>
          <w:szCs w:val="28"/>
        </w:rPr>
        <w:t>as soon as possible</w:t>
      </w:r>
      <w:r w:rsidRPr="00510D40">
        <w:rPr>
          <w:szCs w:val="28"/>
        </w:rPr>
        <w:t xml:space="preserve"> to Dr. Arlene Alvarado, Cfwep.Org, Montana Tech, 1300 West Park, Butte, MT  59701 (</w:t>
      </w:r>
      <w:hyperlink r:id="rId9" w:history="1">
        <w:r w:rsidRPr="00510D40">
          <w:rPr>
            <w:rStyle w:val="Hyperlink"/>
            <w:szCs w:val="28"/>
          </w:rPr>
          <w:t>aalvarado@mtech.edu</w:t>
        </w:r>
      </w:hyperlink>
      <w:r w:rsidRPr="00510D40">
        <w:rPr>
          <w:szCs w:val="28"/>
        </w:rPr>
        <w:t xml:space="preserve">).  You may send the application via regular post or email.  Selected applicants will be notified of their selection status </w:t>
      </w:r>
      <w:r w:rsidR="007114AB">
        <w:rPr>
          <w:b/>
          <w:szCs w:val="28"/>
        </w:rPr>
        <w:t>within a week of submitting application.</w:t>
      </w:r>
    </w:p>
    <w:p w14:paraId="136AB864" w14:textId="00308E54" w:rsidR="000F7844" w:rsidRDefault="000F7844">
      <w:pPr>
        <w:spacing w:after="200" w:line="276" w:lineRule="auto"/>
        <w:rPr>
          <w:szCs w:val="28"/>
        </w:rPr>
      </w:pPr>
      <w:r>
        <w:rPr>
          <w:szCs w:val="28"/>
        </w:rPr>
        <w:br w:type="page"/>
      </w:r>
    </w:p>
    <w:p w14:paraId="038C9FAD" w14:textId="77777777" w:rsidR="00200E02" w:rsidRPr="00752F75" w:rsidRDefault="00200E02" w:rsidP="00200E02">
      <w:pPr>
        <w:pStyle w:val="Title"/>
        <w:shd w:val="clear" w:color="auto" w:fill="F2DBDB" w:themeFill="accent2" w:themeFillTint="33"/>
        <w:rPr>
          <w:rFonts w:ascii="Times New Roman" w:hAnsi="Times New Roman"/>
          <w:i/>
          <w:color w:val="632423" w:themeColor="accent2" w:themeShade="80"/>
          <w:sz w:val="32"/>
        </w:rPr>
      </w:pPr>
      <w:r w:rsidRPr="009E3CDA">
        <w:rPr>
          <w:noProof/>
        </w:rPr>
        <w:lastRenderedPageBreak/>
        <w:drawing>
          <wp:anchor distT="0" distB="0" distL="114300" distR="114300" simplePos="0" relativeHeight="251660800" behindDoc="0" locked="0" layoutInCell="1" allowOverlap="1" wp14:anchorId="4EB37B7C" wp14:editId="56951771">
            <wp:simplePos x="0" y="0"/>
            <wp:positionH relativeFrom="column">
              <wp:posOffset>34506</wp:posOffset>
            </wp:positionH>
            <wp:positionV relativeFrom="paragraph">
              <wp:posOffset>18427</wp:posOffset>
            </wp:positionV>
            <wp:extent cx="849276" cy="819509"/>
            <wp:effectExtent l="0" t="0" r="8255" b="0"/>
            <wp:wrapNone/>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0868" cy="821046"/>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Pr>
          <w:rFonts w:ascii="Times New Roman" w:hAnsi="Times New Roman"/>
          <w:i/>
          <w:color w:val="632423" w:themeColor="accent2" w:themeShade="80"/>
          <w:sz w:val="32"/>
        </w:rPr>
        <w:t xml:space="preserve">           </w:t>
      </w:r>
      <w:r w:rsidRPr="00752F75">
        <w:rPr>
          <w:rFonts w:ascii="Times New Roman" w:hAnsi="Times New Roman"/>
          <w:i/>
          <w:color w:val="632423" w:themeColor="accent2" w:themeShade="80"/>
          <w:sz w:val="32"/>
        </w:rPr>
        <w:t>Bringing Research Into the Classroom (BRIC)</w:t>
      </w:r>
    </w:p>
    <w:p w14:paraId="44D673E2" w14:textId="77777777" w:rsidR="00200E02" w:rsidRDefault="00200E02" w:rsidP="00200E02">
      <w:pPr>
        <w:pStyle w:val="Title"/>
        <w:shd w:val="clear" w:color="auto" w:fill="F2DBDB" w:themeFill="accent2" w:themeFillTint="33"/>
        <w:rPr>
          <w:rFonts w:ascii="Times New Roman" w:hAnsi="Times New Roman"/>
          <w:sz w:val="20"/>
        </w:rPr>
      </w:pPr>
      <w:r>
        <w:rPr>
          <w:rFonts w:ascii="Times New Roman" w:hAnsi="Times New Roman"/>
        </w:rPr>
        <w:t xml:space="preserve">           Teacher Application 2014</w:t>
      </w:r>
    </w:p>
    <w:p w14:paraId="72287C3E" w14:textId="77777777" w:rsidR="00200E02" w:rsidRPr="009D2836" w:rsidRDefault="00200E02" w:rsidP="00200E02">
      <w:pPr>
        <w:pStyle w:val="Title"/>
        <w:shd w:val="clear" w:color="auto" w:fill="F2DBDB" w:themeFill="accent2" w:themeFillTint="33"/>
        <w:rPr>
          <w:rFonts w:ascii="Times New Roman" w:hAnsi="Times New Roman"/>
          <w:b w:val="0"/>
          <w:sz w:val="20"/>
        </w:rPr>
      </w:pPr>
      <w:r>
        <w:rPr>
          <w:rFonts w:ascii="Times New Roman" w:hAnsi="Times New Roman"/>
          <w:b w:val="0"/>
          <w:sz w:val="20"/>
        </w:rPr>
        <w:t xml:space="preserve">              </w:t>
      </w:r>
      <w:r w:rsidRPr="009D2836">
        <w:rPr>
          <w:rFonts w:ascii="Times New Roman" w:hAnsi="Times New Roman"/>
          <w:b w:val="0"/>
          <w:sz w:val="20"/>
        </w:rPr>
        <w:t>(Completion of this form does not require you to participate.)</w:t>
      </w:r>
    </w:p>
    <w:p w14:paraId="163339E2" w14:textId="77777777" w:rsidR="00200E02" w:rsidRPr="00200E02" w:rsidRDefault="00200E02" w:rsidP="00200E02">
      <w:pPr>
        <w:rPr>
          <w:sz w:val="16"/>
          <w:szCs w:val="16"/>
        </w:rPr>
      </w:pPr>
    </w:p>
    <w:p w14:paraId="4640412F" w14:textId="77777777" w:rsidR="00200E02" w:rsidRDefault="00200E02" w:rsidP="00200E02">
      <w:pPr>
        <w:pBdr>
          <w:top w:val="single" w:sz="12" w:space="1" w:color="F2DBDB" w:themeColor="accent2" w:themeTint="33"/>
          <w:left w:val="single" w:sz="12" w:space="4" w:color="F2DBDB" w:themeColor="accent2" w:themeTint="33"/>
          <w:bottom w:val="single" w:sz="12" w:space="1" w:color="F2DBDB" w:themeColor="accent2" w:themeTint="33"/>
          <w:right w:val="single" w:sz="12" w:space="4" w:color="F2DBDB" w:themeColor="accent2" w:themeTint="33"/>
        </w:pBdr>
        <w:shd w:val="clear" w:color="auto" w:fill="F5E4E3"/>
        <w:spacing w:after="240"/>
        <w:rPr>
          <w:u w:val="single"/>
        </w:rPr>
      </w:pPr>
      <w:r w:rsidRPr="002620F1">
        <w:rPr>
          <w:b/>
        </w:rPr>
        <w:t>Teacher’s Name:</w:t>
      </w:r>
      <w:r w:rsidRPr="009A2B02">
        <w:tab/>
      </w:r>
      <w:sdt>
        <w:sdtPr>
          <w:id w:val="-468364131"/>
          <w:placeholder>
            <w:docPart w:val="6CBD8FE73E8844ACBA82A5D9EFCA8448"/>
          </w:placeholder>
          <w:showingPlcHdr/>
        </w:sdtPr>
        <w:sdtEndPr/>
        <w:sdtContent>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sdtContent>
      </w:sdt>
    </w:p>
    <w:p w14:paraId="2A1176C0" w14:textId="77777777" w:rsidR="00200E02" w:rsidRDefault="00200E02" w:rsidP="00200E02">
      <w:pPr>
        <w:pBdr>
          <w:top w:val="single" w:sz="12" w:space="1" w:color="F2DBDB" w:themeColor="accent2" w:themeTint="33"/>
          <w:left w:val="single" w:sz="12" w:space="4" w:color="F2DBDB" w:themeColor="accent2" w:themeTint="33"/>
          <w:bottom w:val="single" w:sz="12" w:space="1" w:color="F2DBDB" w:themeColor="accent2" w:themeTint="33"/>
          <w:right w:val="single" w:sz="12" w:space="4" w:color="F2DBDB" w:themeColor="accent2" w:themeTint="33"/>
        </w:pBdr>
        <w:shd w:val="clear" w:color="auto" w:fill="F5E4E3"/>
        <w:spacing w:after="240"/>
        <w:rPr>
          <w:u w:val="single"/>
        </w:rPr>
      </w:pPr>
      <w:r w:rsidRPr="002620F1">
        <w:rPr>
          <w:b/>
        </w:rPr>
        <w:t>Email Address (school):</w:t>
      </w:r>
      <w:r>
        <w:t xml:space="preserve">   </w:t>
      </w:r>
      <w:sdt>
        <w:sdtPr>
          <w:id w:val="1769893199"/>
          <w:placeholder>
            <w:docPart w:val="C57CC453162E412F8B6536A9E87AE475"/>
          </w:placeholder>
          <w:showingPlcHdr/>
        </w:sdtPr>
        <w:sdtEndPr/>
        <w:sdtContent>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sdtContent>
      </w:sdt>
    </w:p>
    <w:p w14:paraId="7B0572F2" w14:textId="77777777" w:rsidR="00200E02" w:rsidRDefault="00200E02" w:rsidP="00200E02">
      <w:pPr>
        <w:pBdr>
          <w:top w:val="single" w:sz="12" w:space="1" w:color="F2DBDB" w:themeColor="accent2" w:themeTint="33"/>
          <w:left w:val="single" w:sz="12" w:space="4" w:color="F2DBDB" w:themeColor="accent2" w:themeTint="33"/>
          <w:bottom w:val="single" w:sz="12" w:space="1" w:color="F2DBDB" w:themeColor="accent2" w:themeTint="33"/>
          <w:right w:val="single" w:sz="12" w:space="4" w:color="F2DBDB" w:themeColor="accent2" w:themeTint="33"/>
        </w:pBdr>
        <w:shd w:val="clear" w:color="auto" w:fill="F5E4E3"/>
        <w:spacing w:after="240"/>
        <w:rPr>
          <w:u w:val="single"/>
        </w:rPr>
      </w:pPr>
      <w:r w:rsidRPr="002620F1">
        <w:rPr>
          <w:b/>
        </w:rPr>
        <w:t xml:space="preserve">Email Address (personal): </w:t>
      </w:r>
      <w:r>
        <w:t xml:space="preserve"> </w:t>
      </w:r>
      <w:sdt>
        <w:sdtPr>
          <w:id w:val="-747116679"/>
          <w:placeholder>
            <w:docPart w:val="29326C93905240A7889228069E776DED"/>
          </w:placeholder>
          <w:showingPlcHdr/>
        </w:sdtPr>
        <w:sdtEndPr/>
        <w:sdtContent>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sdtContent>
      </w:sdt>
    </w:p>
    <w:p w14:paraId="1B17ADE5" w14:textId="77777777" w:rsidR="00200E02" w:rsidRDefault="00200E02" w:rsidP="00200E02">
      <w:pPr>
        <w:pBdr>
          <w:top w:val="single" w:sz="12" w:space="1" w:color="F2DBDB" w:themeColor="accent2" w:themeTint="33"/>
          <w:left w:val="single" w:sz="12" w:space="4" w:color="F2DBDB" w:themeColor="accent2" w:themeTint="33"/>
          <w:bottom w:val="single" w:sz="12" w:space="1" w:color="F2DBDB" w:themeColor="accent2" w:themeTint="33"/>
          <w:right w:val="single" w:sz="12" w:space="4" w:color="F2DBDB" w:themeColor="accent2" w:themeTint="33"/>
        </w:pBdr>
        <w:shd w:val="clear" w:color="auto" w:fill="F5E4E3"/>
        <w:spacing w:after="240"/>
        <w:rPr>
          <w:u w:val="single"/>
        </w:rPr>
      </w:pPr>
      <w:r w:rsidRPr="002620F1">
        <w:rPr>
          <w:b/>
        </w:rPr>
        <w:t>School Name:</w:t>
      </w:r>
      <w:r>
        <w:tab/>
      </w:r>
      <w:r w:rsidRPr="009A2B02">
        <w:tab/>
      </w:r>
      <w:sdt>
        <w:sdtPr>
          <w:id w:val="1536928474"/>
          <w:placeholder>
            <w:docPart w:val="2609C237E3704E09A3110D255F4D0EED"/>
          </w:placeholder>
          <w:showingPlcHdr/>
        </w:sdtPr>
        <w:sdtEndPr/>
        <w:sdtContent>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sdtContent>
      </w:sdt>
    </w:p>
    <w:p w14:paraId="7676E6F5" w14:textId="77777777" w:rsidR="00200E02" w:rsidRDefault="00200E02" w:rsidP="00200E02">
      <w:pPr>
        <w:pBdr>
          <w:top w:val="single" w:sz="12" w:space="1" w:color="F2DBDB" w:themeColor="accent2" w:themeTint="33"/>
          <w:left w:val="single" w:sz="12" w:space="4" w:color="F2DBDB" w:themeColor="accent2" w:themeTint="33"/>
          <w:bottom w:val="single" w:sz="12" w:space="1" w:color="F2DBDB" w:themeColor="accent2" w:themeTint="33"/>
          <w:right w:val="single" w:sz="12" w:space="4" w:color="F2DBDB" w:themeColor="accent2" w:themeTint="33"/>
        </w:pBdr>
        <w:shd w:val="clear" w:color="auto" w:fill="F5E4E3"/>
        <w:spacing w:after="240"/>
        <w:rPr>
          <w:u w:val="single"/>
        </w:rPr>
      </w:pPr>
      <w:r w:rsidRPr="002620F1">
        <w:rPr>
          <w:b/>
        </w:rPr>
        <w:t>Grade Level:</w:t>
      </w:r>
      <w:r>
        <w:t xml:space="preserve">  </w:t>
      </w:r>
      <w:r>
        <w:tab/>
      </w:r>
      <w:sdt>
        <w:sdtPr>
          <w:id w:val="-1771689480"/>
          <w:placeholder>
            <w:docPart w:val="E2DEB5F4A0604D899B6B023054DE97A3"/>
          </w:placeholder>
          <w:showingPlcHdr/>
        </w:sdtPr>
        <w:sdtEndPr/>
        <w:sdtContent>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sdtContent>
      </w:sdt>
    </w:p>
    <w:p w14:paraId="4A872AC2" w14:textId="77777777" w:rsidR="00200E02" w:rsidRDefault="00200E02" w:rsidP="00200E02">
      <w:pPr>
        <w:pBdr>
          <w:top w:val="single" w:sz="12" w:space="1" w:color="F2DBDB" w:themeColor="accent2" w:themeTint="33"/>
          <w:left w:val="single" w:sz="12" w:space="4" w:color="F2DBDB" w:themeColor="accent2" w:themeTint="33"/>
          <w:bottom w:val="single" w:sz="12" w:space="1" w:color="F2DBDB" w:themeColor="accent2" w:themeTint="33"/>
          <w:right w:val="single" w:sz="12" w:space="4" w:color="F2DBDB" w:themeColor="accent2" w:themeTint="33"/>
        </w:pBdr>
        <w:shd w:val="clear" w:color="auto" w:fill="F5E4E3"/>
        <w:spacing w:after="240"/>
        <w:rPr>
          <w:u w:val="single"/>
        </w:rPr>
      </w:pPr>
      <w:r w:rsidRPr="002620F1">
        <w:rPr>
          <w:b/>
        </w:rPr>
        <w:t>School Address:</w:t>
      </w:r>
      <w:r w:rsidRPr="009A2B02">
        <w:tab/>
      </w:r>
      <w:sdt>
        <w:sdtPr>
          <w:id w:val="1744527511"/>
          <w:placeholder>
            <w:docPart w:val="320C1C151B824346855EE6EC2DAC1173"/>
          </w:placeholder>
          <w:showingPlcHdr/>
        </w:sdtPr>
        <w:sdtEndPr/>
        <w:sdtContent>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sdtContent>
      </w:sdt>
    </w:p>
    <w:p w14:paraId="3E8021BA" w14:textId="77777777" w:rsidR="00200E02" w:rsidRDefault="00200E02" w:rsidP="00200E02">
      <w:pPr>
        <w:pBdr>
          <w:top w:val="single" w:sz="12" w:space="1" w:color="F2DBDB" w:themeColor="accent2" w:themeTint="33"/>
          <w:left w:val="single" w:sz="12" w:space="4" w:color="F2DBDB" w:themeColor="accent2" w:themeTint="33"/>
          <w:bottom w:val="single" w:sz="12" w:space="1" w:color="F2DBDB" w:themeColor="accent2" w:themeTint="33"/>
          <w:right w:val="single" w:sz="12" w:space="4" w:color="F2DBDB" w:themeColor="accent2" w:themeTint="33"/>
        </w:pBdr>
        <w:shd w:val="clear" w:color="auto" w:fill="F5E4E3"/>
        <w:spacing w:after="240"/>
        <w:rPr>
          <w:u w:val="single"/>
        </w:rPr>
      </w:pPr>
      <w:r w:rsidRPr="002620F1">
        <w:rPr>
          <w:b/>
        </w:rPr>
        <w:t>School Phone #:</w:t>
      </w:r>
      <w:r>
        <w:rPr>
          <w:b/>
        </w:rPr>
        <w:tab/>
      </w:r>
      <w:r>
        <w:t xml:space="preserve">  </w:t>
      </w:r>
      <w:sdt>
        <w:sdtPr>
          <w:id w:val="-1377780147"/>
          <w:placeholder>
            <w:docPart w:val="0C20FBBEDEE245D9A6E25BCC53EDD35F"/>
          </w:placeholder>
          <w:showingPlcHdr/>
        </w:sdtPr>
        <w:sdtEndPr/>
        <w:sdtContent>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sdtContent>
      </w:sdt>
    </w:p>
    <w:p w14:paraId="549AC0D3" w14:textId="77777777" w:rsidR="00200E02" w:rsidRDefault="00200E02" w:rsidP="00200E02">
      <w:pPr>
        <w:pBdr>
          <w:top w:val="single" w:sz="12" w:space="1" w:color="F2DBDB" w:themeColor="accent2" w:themeTint="33"/>
          <w:left w:val="single" w:sz="12" w:space="4" w:color="F2DBDB" w:themeColor="accent2" w:themeTint="33"/>
          <w:bottom w:val="single" w:sz="12" w:space="1" w:color="F2DBDB" w:themeColor="accent2" w:themeTint="33"/>
          <w:right w:val="single" w:sz="12" w:space="4" w:color="F2DBDB" w:themeColor="accent2" w:themeTint="33"/>
        </w:pBdr>
        <w:shd w:val="clear" w:color="auto" w:fill="F5E4E3"/>
        <w:spacing w:after="240"/>
        <w:rPr>
          <w:u w:val="single"/>
        </w:rPr>
      </w:pPr>
      <w:r w:rsidRPr="002620F1">
        <w:rPr>
          <w:b/>
        </w:rPr>
        <w:t>Personal Phone #:</w:t>
      </w:r>
      <w:r>
        <w:t xml:space="preserve"> </w:t>
      </w:r>
      <w:r>
        <w:tab/>
        <w:t xml:space="preserve">  </w:t>
      </w:r>
      <w:sdt>
        <w:sdtPr>
          <w:id w:val="1225103857"/>
          <w:placeholder>
            <w:docPart w:val="2DBDBF6398484E658B5191847A0B5C66"/>
          </w:placeholder>
          <w:showingPlcHdr/>
        </w:sdtPr>
        <w:sdtEndPr/>
        <w:sdtContent>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sdtContent>
      </w:sdt>
    </w:p>
    <w:p w14:paraId="4FE439D7" w14:textId="77777777" w:rsidR="00200E02" w:rsidRDefault="00200E02" w:rsidP="00200E02">
      <w:pPr>
        <w:pBdr>
          <w:top w:val="single" w:sz="12" w:space="1" w:color="F2DBDB" w:themeColor="accent2" w:themeTint="33"/>
          <w:left w:val="single" w:sz="12" w:space="4" w:color="F2DBDB" w:themeColor="accent2" w:themeTint="33"/>
          <w:bottom w:val="single" w:sz="12" w:space="1" w:color="F2DBDB" w:themeColor="accent2" w:themeTint="33"/>
          <w:right w:val="single" w:sz="12" w:space="4" w:color="F2DBDB" w:themeColor="accent2" w:themeTint="33"/>
        </w:pBdr>
        <w:shd w:val="clear" w:color="auto" w:fill="F5E4E3"/>
        <w:spacing w:after="240"/>
        <w:rPr>
          <w:u w:val="single"/>
        </w:rPr>
      </w:pPr>
      <w:r w:rsidRPr="002620F1">
        <w:rPr>
          <w:b/>
        </w:rPr>
        <w:t>Principal’s Name:</w:t>
      </w:r>
      <w:r>
        <w:tab/>
      </w:r>
      <w:sdt>
        <w:sdtPr>
          <w:id w:val="-1544752095"/>
          <w:placeholder>
            <w:docPart w:val="3428FA6016444814A137BD5BA230A778"/>
          </w:placeholder>
          <w:showingPlcHdr/>
        </w:sdtPr>
        <w:sdtEndPr/>
        <w:sdtContent>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sdtContent>
      </w:sdt>
    </w:p>
    <w:p w14:paraId="018BC91F" w14:textId="77777777" w:rsidR="00200E02" w:rsidRDefault="00200E02" w:rsidP="00200E02">
      <w:pPr>
        <w:pBdr>
          <w:top w:val="single" w:sz="12" w:space="1" w:color="F2DBDB" w:themeColor="accent2" w:themeTint="33"/>
          <w:left w:val="single" w:sz="12" w:space="4" w:color="F2DBDB" w:themeColor="accent2" w:themeTint="33"/>
          <w:bottom w:val="single" w:sz="12" w:space="1" w:color="F2DBDB" w:themeColor="accent2" w:themeTint="33"/>
          <w:right w:val="single" w:sz="12" w:space="4" w:color="F2DBDB" w:themeColor="accent2" w:themeTint="33"/>
        </w:pBdr>
        <w:shd w:val="clear" w:color="auto" w:fill="F5E4E3"/>
        <w:spacing w:after="240"/>
        <w:rPr>
          <w:u w:val="single"/>
        </w:rPr>
      </w:pPr>
      <w:r w:rsidRPr="002620F1">
        <w:rPr>
          <w:b/>
        </w:rPr>
        <w:t>Principal’s Email:</w:t>
      </w:r>
      <w:r>
        <w:rPr>
          <w:u w:val="single"/>
        </w:rPr>
        <w:tab/>
      </w:r>
      <w:sdt>
        <w:sdtPr>
          <w:id w:val="177935895"/>
          <w:placeholder>
            <w:docPart w:val="E50FC17D62B044F29A46778DC987B51F"/>
          </w:placeholder>
          <w:showingPlcHdr/>
        </w:sdtPr>
        <w:sdtEndPr/>
        <w:sdtContent>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sdtContent>
      </w:sdt>
    </w:p>
    <w:p w14:paraId="6AAF5FD5" w14:textId="77777777" w:rsidR="00200E02" w:rsidRDefault="00200E02" w:rsidP="00200E02">
      <w:pPr>
        <w:pBdr>
          <w:top w:val="single" w:sz="12" w:space="1" w:color="F2DBDB" w:themeColor="accent2" w:themeTint="33"/>
          <w:left w:val="single" w:sz="12" w:space="4" w:color="F2DBDB" w:themeColor="accent2" w:themeTint="33"/>
          <w:bottom w:val="single" w:sz="12" w:space="1" w:color="F2DBDB" w:themeColor="accent2" w:themeTint="33"/>
          <w:right w:val="single" w:sz="12" w:space="4" w:color="F2DBDB" w:themeColor="accent2" w:themeTint="33"/>
        </w:pBdr>
        <w:shd w:val="clear" w:color="auto" w:fill="F5E4E3"/>
        <w:spacing w:after="120"/>
        <w:rPr>
          <w:u w:val="single"/>
        </w:rPr>
      </w:pPr>
      <w:r w:rsidRPr="002620F1">
        <w:rPr>
          <w:b/>
        </w:rPr>
        <w:t>School District:</w:t>
      </w:r>
      <w:r>
        <w:tab/>
      </w:r>
      <w:sdt>
        <w:sdtPr>
          <w:id w:val="-1091305297"/>
          <w:placeholder>
            <w:docPart w:val="F6D9FC9658B04190AD588978FC16E99B"/>
          </w:placeholder>
          <w:showingPlcHdr/>
        </w:sdtPr>
        <w:sdtEndPr/>
        <w:sdtContent>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sdtContent>
      </w:sdt>
    </w:p>
    <w:p w14:paraId="64FC69B6" w14:textId="77777777" w:rsidR="00200E02" w:rsidRDefault="00200E02" w:rsidP="00200E02">
      <w:pPr>
        <w:spacing w:line="360" w:lineRule="auto"/>
        <w:rPr>
          <w:b/>
        </w:rPr>
      </w:pPr>
      <w:r w:rsidRPr="003E6702">
        <w:rPr>
          <w:b/>
          <w:color w:val="632423" w:themeColor="accent2" w:themeShade="80"/>
        </w:rPr>
        <w:t>Essay Questions:</w:t>
      </w:r>
      <w:r w:rsidRPr="00953440">
        <w:rPr>
          <w:b/>
        </w:rPr>
        <w:t xml:space="preserve"> </w:t>
      </w:r>
      <w:r>
        <w:rPr>
          <w:b/>
        </w:rPr>
        <w:t xml:space="preserve">  p</w:t>
      </w:r>
      <w:r w:rsidRPr="00953440">
        <w:rPr>
          <w:b/>
        </w:rPr>
        <w:t>lease attach your answers to this application.</w:t>
      </w:r>
      <w:r>
        <w:rPr>
          <w:b/>
        </w:rPr>
        <w:t xml:space="preserve"> </w:t>
      </w:r>
    </w:p>
    <w:p w14:paraId="42704FAC" w14:textId="77777777" w:rsidR="00200E02" w:rsidRPr="00953440" w:rsidRDefault="00200E02" w:rsidP="00200E02">
      <w:pPr>
        <w:numPr>
          <w:ilvl w:val="0"/>
          <w:numId w:val="9"/>
        </w:numPr>
        <w:spacing w:after="120"/>
      </w:pPr>
      <w:r>
        <w:t xml:space="preserve">Please explain </w:t>
      </w:r>
      <w:r w:rsidRPr="00B11C56">
        <w:t xml:space="preserve">what you expect to gain professionally from this </w:t>
      </w:r>
      <w:r>
        <w:t>professional development training, including why you feel this training would enhance your science teaching.</w:t>
      </w:r>
    </w:p>
    <w:p w14:paraId="69AD4A2E" w14:textId="77777777" w:rsidR="00200E02" w:rsidRDefault="00200E02" w:rsidP="00200E02">
      <w:pPr>
        <w:numPr>
          <w:ilvl w:val="0"/>
          <w:numId w:val="9"/>
        </w:numPr>
        <w:spacing w:after="240"/>
      </w:pPr>
      <w:r>
        <w:t>Given what you know about your professional responsibilities, describe how you will manage your commitments to the BRIC project alongside your other personal and professional commitments.</w:t>
      </w:r>
    </w:p>
    <w:p w14:paraId="3803B89A" w14:textId="77777777" w:rsidR="00200E02" w:rsidRDefault="00200E02" w:rsidP="00200E02">
      <w:pPr>
        <w:spacing w:after="240"/>
      </w:pPr>
      <w:r w:rsidRPr="003E6702">
        <w:rPr>
          <w:b/>
          <w:color w:val="632423" w:themeColor="accent2" w:themeShade="80"/>
        </w:rPr>
        <w:t>Letter of Recommendation</w:t>
      </w:r>
      <w:r w:rsidRPr="002B4A4C">
        <w:rPr>
          <w:b/>
        </w:rPr>
        <w:t>:</w:t>
      </w:r>
      <w:r>
        <w:rPr>
          <w:b/>
        </w:rPr>
        <w:t xml:space="preserve">  </w:t>
      </w:r>
      <w:r>
        <w:t>Please submit a letter of recommendation from your school’s principal.</w:t>
      </w:r>
    </w:p>
    <w:p w14:paraId="54A5025A" w14:textId="3A37C260" w:rsidR="001E0586" w:rsidRPr="00200E02" w:rsidRDefault="00200E02" w:rsidP="00200E02">
      <w:pPr>
        <w:rPr>
          <w:szCs w:val="28"/>
        </w:rPr>
      </w:pPr>
      <w:r w:rsidRPr="00510D40">
        <w:t>R</w:t>
      </w:r>
      <w:r w:rsidRPr="00510D40">
        <w:rPr>
          <w:szCs w:val="28"/>
        </w:rPr>
        <w:t xml:space="preserve">eturn </w:t>
      </w:r>
      <w:r w:rsidR="00127103" w:rsidRPr="00510D40">
        <w:rPr>
          <w:szCs w:val="28"/>
        </w:rPr>
        <w:t xml:space="preserve">completed application </w:t>
      </w:r>
      <w:r w:rsidR="00127103">
        <w:rPr>
          <w:b/>
          <w:szCs w:val="28"/>
        </w:rPr>
        <w:t>as soon as possible</w:t>
      </w:r>
      <w:r w:rsidR="00127103" w:rsidRPr="00510D40">
        <w:rPr>
          <w:szCs w:val="28"/>
        </w:rPr>
        <w:t xml:space="preserve"> to Dr. Arlene Alvarado, Cfwep.Org, Montana Tech, 1300 West Park, Butte, MT  59701 (</w:t>
      </w:r>
      <w:hyperlink r:id="rId11" w:history="1">
        <w:r w:rsidR="00127103" w:rsidRPr="00510D40">
          <w:rPr>
            <w:rStyle w:val="Hyperlink"/>
            <w:szCs w:val="28"/>
          </w:rPr>
          <w:t>aalvarado@mtech.edu</w:t>
        </w:r>
      </w:hyperlink>
      <w:r w:rsidR="00127103" w:rsidRPr="00510D40">
        <w:rPr>
          <w:szCs w:val="28"/>
        </w:rPr>
        <w:t xml:space="preserve">).  You may send the application via regular post or email.  Selected applicants will be notified of their selection status </w:t>
      </w:r>
      <w:r w:rsidR="00127103">
        <w:rPr>
          <w:b/>
          <w:szCs w:val="28"/>
        </w:rPr>
        <w:t>within a week of submitting application.</w:t>
      </w:r>
    </w:p>
    <w:sectPr w:rsidR="001E0586" w:rsidRPr="00200E02" w:rsidSect="00207722">
      <w:headerReference w:type="default" r:id="rId12"/>
      <w:footerReference w:type="default" r:id="rId13"/>
      <w:headerReference w:type="first" r:id="rId14"/>
      <w:footerReference w:type="first" r:id="rId15"/>
      <w:pgSz w:w="12240" w:h="15840"/>
      <w:pgMar w:top="1440" w:right="1080" w:bottom="1440" w:left="108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29D62" w14:textId="77777777" w:rsidR="00FC1560" w:rsidRDefault="00FC1560" w:rsidP="00A37E93">
      <w:r>
        <w:separator/>
      </w:r>
    </w:p>
  </w:endnote>
  <w:endnote w:type="continuationSeparator" w:id="0">
    <w:p w14:paraId="162F55CC" w14:textId="77777777" w:rsidR="00FC1560" w:rsidRDefault="00FC1560" w:rsidP="00A37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2BCF6" w14:textId="77777777" w:rsidR="003E6702" w:rsidRPr="00106114" w:rsidRDefault="003E6702" w:rsidP="003E6702">
    <w:pPr>
      <w:pStyle w:val="Footer"/>
      <w:jc w:val="right"/>
      <w:rPr>
        <w:rFonts w:ascii="Times New Roman" w:hAnsi="Times New Roman" w:cs="Times New Roman"/>
        <w:sz w:val="20"/>
        <w:szCs w:val="20"/>
      </w:rPr>
    </w:pPr>
    <w:r w:rsidRPr="00106114">
      <w:rPr>
        <w:rFonts w:ascii="Times New Roman" w:hAnsi="Times New Roman" w:cs="Times New Roman"/>
        <w:sz w:val="20"/>
        <w:szCs w:val="20"/>
      </w:rPr>
      <w:fldChar w:fldCharType="begin"/>
    </w:r>
    <w:r w:rsidRPr="00106114">
      <w:rPr>
        <w:rFonts w:ascii="Times New Roman" w:hAnsi="Times New Roman" w:cs="Times New Roman"/>
        <w:sz w:val="20"/>
        <w:szCs w:val="20"/>
      </w:rPr>
      <w:instrText xml:space="preserve"> PAGE   \* MERGEFORMAT </w:instrText>
    </w:r>
    <w:r w:rsidRPr="00106114">
      <w:rPr>
        <w:rFonts w:ascii="Times New Roman" w:hAnsi="Times New Roman" w:cs="Times New Roman"/>
        <w:sz w:val="20"/>
        <w:szCs w:val="20"/>
      </w:rPr>
      <w:fldChar w:fldCharType="separate"/>
    </w:r>
    <w:r w:rsidR="009A1670">
      <w:rPr>
        <w:rFonts w:ascii="Times New Roman" w:hAnsi="Times New Roman" w:cs="Times New Roman"/>
        <w:noProof/>
        <w:sz w:val="20"/>
        <w:szCs w:val="20"/>
      </w:rPr>
      <w:t>2</w:t>
    </w:r>
    <w:r w:rsidRPr="00106114">
      <w:rPr>
        <w:rFonts w:ascii="Times New Roman" w:hAnsi="Times New Roman" w:cs="Times New Roman"/>
        <w:sz w:val="20"/>
        <w:szCs w:val="20"/>
      </w:rPr>
      <w:fldChar w:fldCharType="end"/>
    </w:r>
  </w:p>
  <w:p w14:paraId="46080049" w14:textId="77777777" w:rsidR="003E6702" w:rsidRPr="00106114" w:rsidRDefault="009A1670" w:rsidP="003E6702">
    <w:pPr>
      <w:pStyle w:val="Footer"/>
      <w:jc w:val="right"/>
      <w:rPr>
        <w:rFonts w:ascii="Times New Roman" w:eastAsia="Times New Roman" w:hAnsi="Times New Roman" w:cs="Times New Roman"/>
        <w:i/>
        <w:sz w:val="20"/>
        <w:szCs w:val="20"/>
      </w:rPr>
    </w:pPr>
    <w:r>
      <w:rPr>
        <w:rFonts w:ascii="Times New Roman" w:hAnsi="Times New Roman" w:cs="Times New Roman"/>
        <w:sz w:val="20"/>
        <w:szCs w:val="20"/>
      </w:rPr>
      <w:pict w14:anchorId="5233CCC7">
        <v:rect id="_x0000_i1027" style="width:0;height:1.5pt" o:hralign="center" o:hrstd="t" o:hr="t" fillcolor="gray" stroked="f"/>
      </w:pict>
    </w:r>
  </w:p>
  <w:p w14:paraId="3BFFBEF8" w14:textId="77777777" w:rsidR="003E6702" w:rsidRPr="00106114" w:rsidRDefault="003E6702" w:rsidP="003E6702">
    <w:pPr>
      <w:pStyle w:val="Footer"/>
      <w:ind w:left="2880"/>
      <w:jc w:val="right"/>
      <w:rPr>
        <w:rFonts w:ascii="Times New Roman" w:hAnsi="Times New Roman" w:cs="Times New Roman"/>
        <w:sz w:val="20"/>
        <w:szCs w:val="20"/>
      </w:rPr>
    </w:pPr>
    <w:r w:rsidRPr="00106114">
      <w:rPr>
        <w:rFonts w:ascii="Times New Roman" w:eastAsia="Times New Roman" w:hAnsi="Times New Roman" w:cs="Times New Roman"/>
        <w:i/>
        <w:noProof/>
        <w:sz w:val="20"/>
        <w:szCs w:val="20"/>
      </w:rPr>
      <w:drawing>
        <wp:anchor distT="0" distB="0" distL="114300" distR="114300" simplePos="0" relativeHeight="251664384" behindDoc="1" locked="0" layoutInCell="1" allowOverlap="1" wp14:anchorId="2843CF54" wp14:editId="4C75859C">
          <wp:simplePos x="0" y="0"/>
          <wp:positionH relativeFrom="column">
            <wp:posOffset>38100</wp:posOffset>
          </wp:positionH>
          <wp:positionV relativeFrom="paragraph">
            <wp:posOffset>77470</wp:posOffset>
          </wp:positionV>
          <wp:extent cx="1737360" cy="434340"/>
          <wp:effectExtent l="0" t="0" r="0" b="3810"/>
          <wp:wrapTight wrapText="bothSides">
            <wp:wrapPolygon edited="0">
              <wp:start x="0" y="0"/>
              <wp:lineTo x="0" y="20842"/>
              <wp:lineTo x="21316" y="20842"/>
              <wp:lineTo x="2131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34340"/>
                  </a:xfrm>
                  <a:prstGeom prst="rect">
                    <a:avLst/>
                  </a:prstGeom>
                </pic:spPr>
              </pic:pic>
            </a:graphicData>
          </a:graphic>
          <wp14:sizeRelH relativeFrom="page">
            <wp14:pctWidth>0</wp14:pctWidth>
          </wp14:sizeRelH>
          <wp14:sizeRelV relativeFrom="page">
            <wp14:pctHeight>0</wp14:pctHeight>
          </wp14:sizeRelV>
        </wp:anchor>
      </w:drawing>
    </w:r>
    <w:r w:rsidRPr="00106114">
      <w:rPr>
        <w:rFonts w:ascii="Times New Roman" w:eastAsia="Times New Roman" w:hAnsi="Times New Roman" w:cs="Times New Roman"/>
        <w:i/>
        <w:sz w:val="20"/>
        <w:szCs w:val="20"/>
      </w:rPr>
      <w:t>This project and its benefits for Montana‘s teachers and students are made possible by a Science Education Partnership Award (SEPA) from the National Institutes of Health (NIH).  This project is supported by the Office of the Director, National Institutes of Health under Award #1R25OD016533-01.</w:t>
    </w:r>
  </w:p>
  <w:p w14:paraId="5D4E10C0" w14:textId="77777777" w:rsidR="00A04CF3" w:rsidRPr="003E6702" w:rsidRDefault="009A1670" w:rsidP="003E6702">
    <w:pPr>
      <w:rPr>
        <w:sz w:val="20"/>
        <w:szCs w:val="20"/>
      </w:rPr>
    </w:pPr>
    <w:r>
      <w:rPr>
        <w:sz w:val="20"/>
        <w:szCs w:val="20"/>
      </w:rPr>
      <w:pict w14:anchorId="53937F12">
        <v:rect id="_x0000_i1028" style="width:0;height:1.5pt" o:hralign="center" o:hrstd="t" o:hr="t" fillcolor="gray" stroked="f"/>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09E93" w14:textId="77777777" w:rsidR="00106114" w:rsidRPr="00106114" w:rsidRDefault="00106114" w:rsidP="00106114">
    <w:pPr>
      <w:pStyle w:val="Footer"/>
      <w:jc w:val="right"/>
      <w:rPr>
        <w:rFonts w:ascii="Times New Roman" w:hAnsi="Times New Roman" w:cs="Times New Roman"/>
        <w:sz w:val="20"/>
        <w:szCs w:val="20"/>
      </w:rPr>
    </w:pPr>
    <w:r w:rsidRPr="00106114">
      <w:rPr>
        <w:rFonts w:ascii="Times New Roman" w:hAnsi="Times New Roman" w:cs="Times New Roman"/>
        <w:sz w:val="20"/>
        <w:szCs w:val="20"/>
      </w:rPr>
      <w:fldChar w:fldCharType="begin"/>
    </w:r>
    <w:r w:rsidRPr="00106114">
      <w:rPr>
        <w:rFonts w:ascii="Times New Roman" w:hAnsi="Times New Roman" w:cs="Times New Roman"/>
        <w:sz w:val="20"/>
        <w:szCs w:val="20"/>
      </w:rPr>
      <w:instrText xml:space="preserve"> PAGE   \* MERGEFORMAT </w:instrText>
    </w:r>
    <w:r w:rsidRPr="00106114">
      <w:rPr>
        <w:rFonts w:ascii="Times New Roman" w:hAnsi="Times New Roman" w:cs="Times New Roman"/>
        <w:sz w:val="20"/>
        <w:szCs w:val="20"/>
      </w:rPr>
      <w:fldChar w:fldCharType="separate"/>
    </w:r>
    <w:r w:rsidR="009A1670">
      <w:rPr>
        <w:rFonts w:ascii="Times New Roman" w:hAnsi="Times New Roman" w:cs="Times New Roman"/>
        <w:noProof/>
        <w:sz w:val="20"/>
        <w:szCs w:val="20"/>
      </w:rPr>
      <w:t>1</w:t>
    </w:r>
    <w:r w:rsidRPr="00106114">
      <w:rPr>
        <w:rFonts w:ascii="Times New Roman" w:hAnsi="Times New Roman" w:cs="Times New Roman"/>
        <w:sz w:val="20"/>
        <w:szCs w:val="20"/>
      </w:rPr>
      <w:fldChar w:fldCharType="end"/>
    </w:r>
  </w:p>
  <w:p w14:paraId="55E064B0" w14:textId="77777777" w:rsidR="00106114" w:rsidRPr="00106114" w:rsidRDefault="009A1670" w:rsidP="00106114">
    <w:pPr>
      <w:pStyle w:val="Footer"/>
      <w:jc w:val="right"/>
      <w:rPr>
        <w:rFonts w:ascii="Times New Roman" w:eastAsia="Times New Roman" w:hAnsi="Times New Roman" w:cs="Times New Roman"/>
        <w:i/>
        <w:sz w:val="20"/>
        <w:szCs w:val="20"/>
      </w:rPr>
    </w:pPr>
    <w:r>
      <w:rPr>
        <w:rFonts w:ascii="Times New Roman" w:hAnsi="Times New Roman" w:cs="Times New Roman"/>
        <w:sz w:val="20"/>
        <w:szCs w:val="20"/>
      </w:rPr>
      <w:pict w14:anchorId="0CDA0760">
        <v:rect id="_x0000_i1030" style="width:0;height:1.5pt" o:hralign="center" o:hrstd="t" o:hr="t" fillcolor="gray" stroked="f"/>
      </w:pict>
    </w:r>
  </w:p>
  <w:p w14:paraId="1C83945F" w14:textId="77777777" w:rsidR="006470A8" w:rsidRPr="00106114" w:rsidRDefault="00106114" w:rsidP="00106114">
    <w:pPr>
      <w:pStyle w:val="Footer"/>
      <w:ind w:left="2880"/>
      <w:jc w:val="right"/>
      <w:rPr>
        <w:rFonts w:ascii="Times New Roman" w:hAnsi="Times New Roman" w:cs="Times New Roman"/>
        <w:sz w:val="20"/>
        <w:szCs w:val="20"/>
      </w:rPr>
    </w:pPr>
    <w:r w:rsidRPr="00106114">
      <w:rPr>
        <w:rFonts w:ascii="Times New Roman" w:eastAsia="Times New Roman" w:hAnsi="Times New Roman" w:cs="Times New Roman"/>
        <w:i/>
        <w:noProof/>
        <w:sz w:val="20"/>
        <w:szCs w:val="20"/>
      </w:rPr>
      <w:drawing>
        <wp:anchor distT="0" distB="0" distL="114300" distR="114300" simplePos="0" relativeHeight="251650048" behindDoc="1" locked="0" layoutInCell="1" allowOverlap="1" wp14:anchorId="2359A4B9" wp14:editId="4111258C">
          <wp:simplePos x="0" y="0"/>
          <wp:positionH relativeFrom="column">
            <wp:posOffset>38100</wp:posOffset>
          </wp:positionH>
          <wp:positionV relativeFrom="paragraph">
            <wp:posOffset>77470</wp:posOffset>
          </wp:positionV>
          <wp:extent cx="1737360" cy="434340"/>
          <wp:effectExtent l="0" t="0" r="0" b="3810"/>
          <wp:wrapTight wrapText="bothSides">
            <wp:wrapPolygon edited="0">
              <wp:start x="0" y="0"/>
              <wp:lineTo x="0" y="20842"/>
              <wp:lineTo x="21316" y="20842"/>
              <wp:lineTo x="213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434340"/>
                  </a:xfrm>
                  <a:prstGeom prst="rect">
                    <a:avLst/>
                  </a:prstGeom>
                </pic:spPr>
              </pic:pic>
            </a:graphicData>
          </a:graphic>
          <wp14:sizeRelH relativeFrom="page">
            <wp14:pctWidth>0</wp14:pctWidth>
          </wp14:sizeRelH>
          <wp14:sizeRelV relativeFrom="page">
            <wp14:pctHeight>0</wp14:pctHeight>
          </wp14:sizeRelV>
        </wp:anchor>
      </w:drawing>
    </w:r>
    <w:r w:rsidR="009568EF" w:rsidRPr="00106114">
      <w:rPr>
        <w:rFonts w:ascii="Times New Roman" w:eastAsia="Times New Roman" w:hAnsi="Times New Roman" w:cs="Times New Roman"/>
        <w:i/>
        <w:sz w:val="20"/>
        <w:szCs w:val="20"/>
      </w:rPr>
      <w:t>This project and its benefits for Montana‘s teachers and students are made possible by a Science Education Partnership Award (SEPA) from the National Institutes of Health (NIH).  This project is supported by the Office of the Director, National Institutes of Health under Award #1R25OD016533-01.</w:t>
    </w:r>
  </w:p>
  <w:p w14:paraId="7EDFD195" w14:textId="77777777" w:rsidR="00106114" w:rsidRPr="00106114" w:rsidRDefault="009A1670">
    <w:pPr>
      <w:rPr>
        <w:sz w:val="20"/>
        <w:szCs w:val="20"/>
      </w:rPr>
    </w:pPr>
    <w:r>
      <w:rPr>
        <w:sz w:val="20"/>
        <w:szCs w:val="20"/>
      </w:rPr>
      <w:pict w14:anchorId="49DA4B9E">
        <v:rect id="_x0000_i1031" style="width:0;height:1.5pt" o:hralign="center" o:hrstd="t" o:hr="t" fillcolor="gray" stroked="f"/>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92BF6" w14:textId="77777777" w:rsidR="00FC1560" w:rsidRDefault="00FC1560" w:rsidP="00A37E93">
      <w:r>
        <w:separator/>
      </w:r>
    </w:p>
  </w:footnote>
  <w:footnote w:type="continuationSeparator" w:id="0">
    <w:p w14:paraId="6D0C74EA" w14:textId="77777777" w:rsidR="00FC1560" w:rsidRDefault="00FC1560" w:rsidP="00A37E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7C88B" w14:textId="77777777" w:rsidR="003E6702" w:rsidRDefault="003E6702" w:rsidP="003E6702">
    <w:pPr>
      <w:pStyle w:val="Header"/>
      <w:rPr>
        <w:noProof/>
      </w:rPr>
    </w:pPr>
    <w:r>
      <w:rPr>
        <w:rFonts w:ascii="Georgia" w:hAnsi="Georgia"/>
        <w:smallCaps/>
        <w:noProof/>
        <w:color w:val="C0504D" w:themeColor="accent2"/>
        <w:szCs w:val="28"/>
      </w:rPr>
      <w:drawing>
        <wp:anchor distT="0" distB="0" distL="114300" distR="114300" simplePos="0" relativeHeight="251655680" behindDoc="0" locked="0" layoutInCell="1" allowOverlap="1" wp14:anchorId="61730794" wp14:editId="14F6A3D7">
          <wp:simplePos x="0" y="0"/>
          <wp:positionH relativeFrom="column">
            <wp:posOffset>-99060</wp:posOffset>
          </wp:positionH>
          <wp:positionV relativeFrom="paragraph">
            <wp:posOffset>160020</wp:posOffset>
          </wp:positionV>
          <wp:extent cx="2743200" cy="777240"/>
          <wp:effectExtent l="0" t="0" r="0" b="3810"/>
          <wp:wrapTopAndBottom/>
          <wp:docPr id="15" name="Picture 15" descr="T:\Cfwep.Org\Staff - Employees\Resources For Staff\Lots of logos\cfwep logo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Cfwep.Org\Staff - Employees\Resources For Staff\Lots of logos\cfwep logo (4).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3200"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453285" w14:textId="77777777" w:rsidR="003E6702" w:rsidRDefault="003E6702" w:rsidP="003E6702">
    <w:pPr>
      <w:pStyle w:val="Header"/>
      <w:rPr>
        <w:noProof/>
      </w:rPr>
    </w:pPr>
    <w:r>
      <w:rPr>
        <w:rFonts w:ascii="Georgia" w:hAnsi="Georgia"/>
        <w:smallCaps/>
        <w:noProof/>
        <w:color w:val="C0504D" w:themeColor="accent2"/>
        <w:szCs w:val="28"/>
      </w:rPr>
      <w:drawing>
        <wp:anchor distT="0" distB="0" distL="114300" distR="114300" simplePos="0" relativeHeight="251657728" behindDoc="0" locked="0" layoutInCell="1" allowOverlap="1" wp14:anchorId="54F8383C" wp14:editId="51923A6D">
          <wp:simplePos x="0" y="0"/>
          <wp:positionH relativeFrom="column">
            <wp:posOffset>4290060</wp:posOffset>
          </wp:positionH>
          <wp:positionV relativeFrom="paragraph">
            <wp:posOffset>12065</wp:posOffset>
          </wp:positionV>
          <wp:extent cx="1554480" cy="325755"/>
          <wp:effectExtent l="0" t="0" r="7620" b="0"/>
          <wp:wrapNone/>
          <wp:docPr id="16" name="Picture 16" descr="T:\Cfwep.Org\Staff - Employees\Resources For Staff\Lots of logos\tech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T:\Cfwep.Org\Staff - Employees\Resources For Staff\Lots of logos\tech_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480" cy="325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AFF0BC" w14:textId="77777777" w:rsidR="003E6702" w:rsidRDefault="003E6702" w:rsidP="003E6702">
    <w:pPr>
      <w:pStyle w:val="Header"/>
      <w:rPr>
        <w:noProof/>
      </w:rPr>
    </w:pPr>
  </w:p>
  <w:p w14:paraId="78B31CA8" w14:textId="77777777" w:rsidR="003E6702" w:rsidRDefault="003E6702" w:rsidP="003E6702">
    <w:pPr>
      <w:pStyle w:val="Header"/>
    </w:pPr>
    <w:r>
      <w:rPr>
        <w:rFonts w:ascii="Georgia" w:hAnsi="Georgia"/>
        <w:smallCaps/>
        <w:noProof/>
        <w:color w:val="C0504D" w:themeColor="accent2"/>
        <w:szCs w:val="28"/>
      </w:rPr>
      <w:drawing>
        <wp:anchor distT="0" distB="0" distL="114300" distR="114300" simplePos="0" relativeHeight="251659776" behindDoc="0" locked="0" layoutInCell="1" allowOverlap="1" wp14:anchorId="71D83F43" wp14:editId="0FFFDB1D">
          <wp:simplePos x="0" y="0"/>
          <wp:positionH relativeFrom="column">
            <wp:posOffset>4632960</wp:posOffset>
          </wp:positionH>
          <wp:positionV relativeFrom="paragraph">
            <wp:posOffset>29210</wp:posOffset>
          </wp:positionV>
          <wp:extent cx="1264920" cy="421640"/>
          <wp:effectExtent l="0" t="0" r="0" b="0"/>
          <wp:wrapNone/>
          <wp:docPr id="17" name="Picture 17" descr="T:\Cfwep.Org\Staff - Employees\Resources For Staff\Lots of logos\IE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Cfwep.Org\Staff - Employees\Resources For Staff\Lots of logos\IEO 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4920" cy="421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p w14:paraId="0A5F5A5D" w14:textId="77777777" w:rsidR="003E6702" w:rsidRDefault="003E6702" w:rsidP="003E6702">
    <w:pPr>
      <w:pStyle w:val="Title"/>
      <w:tabs>
        <w:tab w:val="right" w:pos="9360"/>
      </w:tabs>
      <w:spacing w:line="240" w:lineRule="auto"/>
      <w:jc w:val="left"/>
      <w:rPr>
        <w:rFonts w:ascii="Georgia" w:hAnsi="Georgia"/>
        <w:smallCaps/>
        <w:color w:val="632423" w:themeColor="accent2" w:themeShade="80"/>
        <w:szCs w:val="28"/>
      </w:rPr>
    </w:pPr>
  </w:p>
  <w:p w14:paraId="071A4E12" w14:textId="77777777" w:rsidR="00654A56" w:rsidRPr="00B57A1F" w:rsidRDefault="00654A56" w:rsidP="008D2F76">
    <w:pPr>
      <w:pStyle w:val="Title"/>
      <w:spacing w:line="240" w:lineRule="auto"/>
      <w:jc w:val="right"/>
      <w:rPr>
        <w:rFonts w:ascii="Georgia" w:hAnsi="Georgia"/>
        <w:smallCaps/>
        <w:color w:val="365F91" w:themeColor="accent1" w:themeShade="BF"/>
        <w:sz w:val="16"/>
        <w:szCs w:val="28"/>
      </w:rPr>
    </w:pPr>
  </w:p>
  <w:p w14:paraId="1731C96E" w14:textId="77777777" w:rsidR="008D2F76" w:rsidRDefault="009A1670" w:rsidP="00A37E93">
    <w:pPr>
      <w:pStyle w:val="Header"/>
      <w:rPr>
        <w:rFonts w:ascii="Georgia" w:hAnsi="Georgia"/>
        <w:sz w:val="24"/>
      </w:rPr>
    </w:pPr>
    <w:r>
      <w:rPr>
        <w:rFonts w:ascii="Georgia" w:hAnsi="Georgia"/>
        <w:sz w:val="24"/>
      </w:rPr>
      <w:pict w14:anchorId="65859F0E">
        <v:rect id="_x0000_i1026" style="width:0;height:1.5pt" o:hralign="center" o:hrstd="t" o:hr="t" fillcolor="gray" stroked="f"/>
      </w:pict>
    </w:r>
  </w:p>
  <w:p w14:paraId="6C093FF9" w14:textId="77777777" w:rsidR="008D2F76" w:rsidRPr="00200E02" w:rsidRDefault="008D2F76" w:rsidP="00A37E93">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87093" w14:textId="77777777" w:rsidR="00B33E3C" w:rsidRDefault="00B33E3C" w:rsidP="00B57A1F">
    <w:pPr>
      <w:pStyle w:val="Header"/>
      <w:rPr>
        <w:noProof/>
      </w:rPr>
    </w:pPr>
    <w:r>
      <w:rPr>
        <w:rFonts w:ascii="Georgia" w:hAnsi="Georgia"/>
        <w:smallCaps/>
        <w:noProof/>
        <w:color w:val="C0504D" w:themeColor="accent2"/>
        <w:szCs w:val="28"/>
      </w:rPr>
      <w:drawing>
        <wp:anchor distT="0" distB="0" distL="114300" distR="114300" simplePos="0" relativeHeight="251652096" behindDoc="0" locked="0" layoutInCell="1" allowOverlap="1" wp14:anchorId="5C7EC7BA" wp14:editId="06C123E2">
          <wp:simplePos x="0" y="0"/>
          <wp:positionH relativeFrom="column">
            <wp:posOffset>-99060</wp:posOffset>
          </wp:positionH>
          <wp:positionV relativeFrom="paragraph">
            <wp:posOffset>160020</wp:posOffset>
          </wp:positionV>
          <wp:extent cx="2743200" cy="777240"/>
          <wp:effectExtent l="0" t="0" r="0" b="3810"/>
          <wp:wrapTopAndBottom/>
          <wp:docPr id="9" name="Picture 9" descr="T:\Cfwep.Org\Staff - Employees\Resources For Staff\Lots of logos\cfwep logo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Cfwep.Org\Staff - Employees\Resources For Staff\Lots of logos\cfwep logo (4).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3200"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93A7B9" w14:textId="77777777" w:rsidR="00B33E3C" w:rsidRDefault="009E3CDA" w:rsidP="00B57A1F">
    <w:pPr>
      <w:pStyle w:val="Header"/>
      <w:rPr>
        <w:noProof/>
      </w:rPr>
    </w:pPr>
    <w:r>
      <w:rPr>
        <w:rFonts w:ascii="Georgia" w:hAnsi="Georgia"/>
        <w:smallCaps/>
        <w:noProof/>
        <w:color w:val="C0504D" w:themeColor="accent2"/>
        <w:szCs w:val="28"/>
      </w:rPr>
      <w:drawing>
        <wp:anchor distT="0" distB="0" distL="114300" distR="114300" simplePos="0" relativeHeight="251654144" behindDoc="0" locked="0" layoutInCell="1" allowOverlap="1" wp14:anchorId="3A8A4B80" wp14:editId="667F4264">
          <wp:simplePos x="0" y="0"/>
          <wp:positionH relativeFrom="column">
            <wp:posOffset>4290060</wp:posOffset>
          </wp:positionH>
          <wp:positionV relativeFrom="paragraph">
            <wp:posOffset>12065</wp:posOffset>
          </wp:positionV>
          <wp:extent cx="1554480" cy="325755"/>
          <wp:effectExtent l="0" t="0" r="7620" b="0"/>
          <wp:wrapNone/>
          <wp:docPr id="8" name="Picture 8" descr="T:\Cfwep.Org\Staff - Employees\Resources For Staff\Lots of logos\tech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T:\Cfwep.Org\Staff - Employees\Resources For Staff\Lots of logos\tech_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480" cy="325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962279" w14:textId="77777777" w:rsidR="00B33E3C" w:rsidRDefault="00B33E3C" w:rsidP="00B57A1F">
    <w:pPr>
      <w:pStyle w:val="Header"/>
      <w:rPr>
        <w:noProof/>
      </w:rPr>
    </w:pPr>
  </w:p>
  <w:p w14:paraId="39B553A0" w14:textId="77777777" w:rsidR="00B57A1F" w:rsidRDefault="009E3CDA" w:rsidP="00B57A1F">
    <w:pPr>
      <w:pStyle w:val="Header"/>
    </w:pPr>
    <w:r>
      <w:rPr>
        <w:rFonts w:ascii="Georgia" w:hAnsi="Georgia"/>
        <w:smallCaps/>
        <w:noProof/>
        <w:color w:val="C0504D" w:themeColor="accent2"/>
        <w:szCs w:val="28"/>
      </w:rPr>
      <w:drawing>
        <wp:anchor distT="0" distB="0" distL="114300" distR="114300" simplePos="0" relativeHeight="251656192" behindDoc="0" locked="0" layoutInCell="1" allowOverlap="1" wp14:anchorId="3B22EED0" wp14:editId="46307E66">
          <wp:simplePos x="0" y="0"/>
          <wp:positionH relativeFrom="column">
            <wp:posOffset>4632960</wp:posOffset>
          </wp:positionH>
          <wp:positionV relativeFrom="paragraph">
            <wp:posOffset>29210</wp:posOffset>
          </wp:positionV>
          <wp:extent cx="1264920" cy="421640"/>
          <wp:effectExtent l="0" t="0" r="0" b="0"/>
          <wp:wrapNone/>
          <wp:docPr id="11" name="Picture 11" descr="T:\Cfwep.Org\Staff - Employees\Resources For Staff\Lots of logos\IE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Cfwep.Org\Staff - Employees\Resources For Staff\Lots of logos\IEO 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4920" cy="421640"/>
                  </a:xfrm>
                  <a:prstGeom prst="rect">
                    <a:avLst/>
                  </a:prstGeom>
                  <a:noFill/>
                  <a:ln>
                    <a:noFill/>
                  </a:ln>
                </pic:spPr>
              </pic:pic>
            </a:graphicData>
          </a:graphic>
          <wp14:sizeRelH relativeFrom="page">
            <wp14:pctWidth>0</wp14:pctWidth>
          </wp14:sizeRelH>
          <wp14:sizeRelV relativeFrom="page">
            <wp14:pctHeight>0</wp14:pctHeight>
          </wp14:sizeRelV>
        </wp:anchor>
      </w:drawing>
    </w:r>
    <w:r w:rsidR="00B57A1F">
      <w:rPr>
        <w:noProof/>
      </w:rPr>
      <w:t xml:space="preserve"> </w:t>
    </w:r>
  </w:p>
  <w:p w14:paraId="7C55E887" w14:textId="77777777" w:rsidR="00B33E3C" w:rsidRDefault="00B33E3C" w:rsidP="00106114">
    <w:pPr>
      <w:pStyle w:val="Title"/>
      <w:tabs>
        <w:tab w:val="right" w:pos="9360"/>
      </w:tabs>
      <w:spacing w:line="240" w:lineRule="auto"/>
      <w:jc w:val="left"/>
      <w:rPr>
        <w:rFonts w:ascii="Georgia" w:hAnsi="Georgia"/>
        <w:smallCaps/>
        <w:color w:val="632423" w:themeColor="accent2" w:themeShade="80"/>
        <w:szCs w:val="28"/>
      </w:rPr>
    </w:pPr>
  </w:p>
  <w:p w14:paraId="06C68738" w14:textId="77777777" w:rsidR="00B57A1F" w:rsidRDefault="009A1670" w:rsidP="00B57A1F">
    <w:pPr>
      <w:pStyle w:val="Header"/>
      <w:rPr>
        <w:rFonts w:ascii="Georgia" w:hAnsi="Georgia"/>
        <w:sz w:val="24"/>
      </w:rPr>
    </w:pPr>
    <w:r>
      <w:rPr>
        <w:rFonts w:ascii="Georgia" w:hAnsi="Georgia"/>
        <w:sz w:val="24"/>
      </w:rPr>
      <w:pict w14:anchorId="4D6DEAEB">
        <v:rect id="_x0000_i1029" style="width:0;height:1.5pt" o:hralign="center" o:hrstd="t" o:hr="t" fillcolor="gray" stroked="f"/>
      </w:pict>
    </w:r>
  </w:p>
  <w:p w14:paraId="093E32B5" w14:textId="77777777" w:rsidR="00B57A1F" w:rsidRPr="00A37E93" w:rsidRDefault="00B57A1F" w:rsidP="00B57A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307B0"/>
    <w:multiLevelType w:val="hybridMultilevel"/>
    <w:tmpl w:val="5074091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FFD22E8"/>
    <w:multiLevelType w:val="hybridMultilevel"/>
    <w:tmpl w:val="A2900F42"/>
    <w:lvl w:ilvl="0" w:tplc="A7EA38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551BC1"/>
    <w:multiLevelType w:val="hybridMultilevel"/>
    <w:tmpl w:val="E89418C6"/>
    <w:lvl w:ilvl="0" w:tplc="CCD0F818">
      <w:start w:val="1"/>
      <w:numFmt w:val="bullet"/>
      <w:lvlText w:val=""/>
      <w:lvlJc w:val="left"/>
      <w:pPr>
        <w:tabs>
          <w:tab w:val="num" w:pos="720"/>
        </w:tabs>
        <w:ind w:left="720" w:hanging="360"/>
      </w:pPr>
      <w:rPr>
        <w:rFonts w:ascii="Wingdings" w:hAnsi="Wingdings" w:hint="default"/>
      </w:rPr>
    </w:lvl>
    <w:lvl w:ilvl="1" w:tplc="77BE2F90" w:tentative="1">
      <w:start w:val="1"/>
      <w:numFmt w:val="bullet"/>
      <w:lvlText w:val=""/>
      <w:lvlJc w:val="left"/>
      <w:pPr>
        <w:tabs>
          <w:tab w:val="num" w:pos="1440"/>
        </w:tabs>
        <w:ind w:left="1440" w:hanging="360"/>
      </w:pPr>
      <w:rPr>
        <w:rFonts w:ascii="Wingdings" w:hAnsi="Wingdings" w:hint="default"/>
      </w:rPr>
    </w:lvl>
    <w:lvl w:ilvl="2" w:tplc="0A86FC40" w:tentative="1">
      <w:start w:val="1"/>
      <w:numFmt w:val="bullet"/>
      <w:lvlText w:val=""/>
      <w:lvlJc w:val="left"/>
      <w:pPr>
        <w:tabs>
          <w:tab w:val="num" w:pos="2160"/>
        </w:tabs>
        <w:ind w:left="2160" w:hanging="360"/>
      </w:pPr>
      <w:rPr>
        <w:rFonts w:ascii="Wingdings" w:hAnsi="Wingdings" w:hint="default"/>
      </w:rPr>
    </w:lvl>
    <w:lvl w:ilvl="3" w:tplc="B8B20746" w:tentative="1">
      <w:start w:val="1"/>
      <w:numFmt w:val="bullet"/>
      <w:lvlText w:val=""/>
      <w:lvlJc w:val="left"/>
      <w:pPr>
        <w:tabs>
          <w:tab w:val="num" w:pos="2880"/>
        </w:tabs>
        <w:ind w:left="2880" w:hanging="360"/>
      </w:pPr>
      <w:rPr>
        <w:rFonts w:ascii="Wingdings" w:hAnsi="Wingdings" w:hint="default"/>
      </w:rPr>
    </w:lvl>
    <w:lvl w:ilvl="4" w:tplc="62A0FA74" w:tentative="1">
      <w:start w:val="1"/>
      <w:numFmt w:val="bullet"/>
      <w:lvlText w:val=""/>
      <w:lvlJc w:val="left"/>
      <w:pPr>
        <w:tabs>
          <w:tab w:val="num" w:pos="3600"/>
        </w:tabs>
        <w:ind w:left="3600" w:hanging="360"/>
      </w:pPr>
      <w:rPr>
        <w:rFonts w:ascii="Wingdings" w:hAnsi="Wingdings" w:hint="default"/>
      </w:rPr>
    </w:lvl>
    <w:lvl w:ilvl="5" w:tplc="E17E5078" w:tentative="1">
      <w:start w:val="1"/>
      <w:numFmt w:val="bullet"/>
      <w:lvlText w:val=""/>
      <w:lvlJc w:val="left"/>
      <w:pPr>
        <w:tabs>
          <w:tab w:val="num" w:pos="4320"/>
        </w:tabs>
        <w:ind w:left="4320" w:hanging="360"/>
      </w:pPr>
      <w:rPr>
        <w:rFonts w:ascii="Wingdings" w:hAnsi="Wingdings" w:hint="default"/>
      </w:rPr>
    </w:lvl>
    <w:lvl w:ilvl="6" w:tplc="973A30E2" w:tentative="1">
      <w:start w:val="1"/>
      <w:numFmt w:val="bullet"/>
      <w:lvlText w:val=""/>
      <w:lvlJc w:val="left"/>
      <w:pPr>
        <w:tabs>
          <w:tab w:val="num" w:pos="5040"/>
        </w:tabs>
        <w:ind w:left="5040" w:hanging="360"/>
      </w:pPr>
      <w:rPr>
        <w:rFonts w:ascii="Wingdings" w:hAnsi="Wingdings" w:hint="default"/>
      </w:rPr>
    </w:lvl>
    <w:lvl w:ilvl="7" w:tplc="A4DABC28" w:tentative="1">
      <w:start w:val="1"/>
      <w:numFmt w:val="bullet"/>
      <w:lvlText w:val=""/>
      <w:lvlJc w:val="left"/>
      <w:pPr>
        <w:tabs>
          <w:tab w:val="num" w:pos="5760"/>
        </w:tabs>
        <w:ind w:left="5760" w:hanging="360"/>
      </w:pPr>
      <w:rPr>
        <w:rFonts w:ascii="Wingdings" w:hAnsi="Wingdings" w:hint="default"/>
      </w:rPr>
    </w:lvl>
    <w:lvl w:ilvl="8" w:tplc="E6FE405C" w:tentative="1">
      <w:start w:val="1"/>
      <w:numFmt w:val="bullet"/>
      <w:lvlText w:val=""/>
      <w:lvlJc w:val="left"/>
      <w:pPr>
        <w:tabs>
          <w:tab w:val="num" w:pos="6480"/>
        </w:tabs>
        <w:ind w:left="6480" w:hanging="360"/>
      </w:pPr>
      <w:rPr>
        <w:rFonts w:ascii="Wingdings" w:hAnsi="Wingdings" w:hint="default"/>
      </w:rPr>
    </w:lvl>
  </w:abstractNum>
  <w:abstractNum w:abstractNumId="3">
    <w:nsid w:val="1C4715AA"/>
    <w:multiLevelType w:val="hybridMultilevel"/>
    <w:tmpl w:val="A44215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31402B09"/>
    <w:multiLevelType w:val="hybridMultilevel"/>
    <w:tmpl w:val="828EF52E"/>
    <w:lvl w:ilvl="0" w:tplc="4BC89AAC">
      <w:start w:val="1"/>
      <w:numFmt w:val="bullet"/>
      <w:lvlText w:val=""/>
      <w:lvlJc w:val="left"/>
      <w:pPr>
        <w:tabs>
          <w:tab w:val="num" w:pos="0"/>
        </w:tabs>
        <w:ind w:left="216" w:hanging="216"/>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41427C1"/>
    <w:multiLevelType w:val="hybridMultilevel"/>
    <w:tmpl w:val="BA8E87BA"/>
    <w:lvl w:ilvl="0" w:tplc="D0A297D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43474B4"/>
    <w:multiLevelType w:val="hybridMultilevel"/>
    <w:tmpl w:val="CCBC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513DD6"/>
    <w:multiLevelType w:val="hybridMultilevel"/>
    <w:tmpl w:val="34540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C11C68"/>
    <w:multiLevelType w:val="hybridMultilevel"/>
    <w:tmpl w:val="0D3627E6"/>
    <w:lvl w:ilvl="0" w:tplc="04090009">
      <w:start w:val="1"/>
      <w:numFmt w:val="bullet"/>
      <w:lvlText w:val=""/>
      <w:lvlJc w:val="left"/>
      <w:pPr>
        <w:tabs>
          <w:tab w:val="num" w:pos="0"/>
        </w:tabs>
        <w:ind w:left="216" w:hanging="216"/>
      </w:pPr>
      <w:rPr>
        <w:rFonts w:ascii="Wingdings" w:hAnsi="Wingding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BA16FCA"/>
    <w:multiLevelType w:val="hybridMultilevel"/>
    <w:tmpl w:val="DC08BF50"/>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nsid w:val="5CE57C6B"/>
    <w:multiLevelType w:val="hybridMultilevel"/>
    <w:tmpl w:val="AEEC3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E24254"/>
    <w:multiLevelType w:val="hybridMultilevel"/>
    <w:tmpl w:val="8EB6661A"/>
    <w:lvl w:ilvl="0" w:tplc="8E40C9D2">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0FC3464"/>
    <w:multiLevelType w:val="hybridMultilevel"/>
    <w:tmpl w:val="36500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1"/>
  </w:num>
  <w:num w:numId="8">
    <w:abstractNumId w:val="2"/>
  </w:num>
  <w:num w:numId="9">
    <w:abstractNumId w:val="1"/>
  </w:num>
  <w:num w:numId="10">
    <w:abstractNumId w:val="10"/>
  </w:num>
  <w:num w:numId="11">
    <w:abstractNumId w:val="12"/>
  </w:num>
  <w:num w:numId="12">
    <w:abstractNumId w:val="7"/>
  </w:num>
  <w:num w:numId="13">
    <w:abstractNumId w:val="5"/>
  </w:num>
  <w:num w:numId="14">
    <w:abstractNumId w:val="10"/>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cumentProtection w:edit="forms" w:enforcement="0"/>
  <w:defaultTabStop w:val="720"/>
  <w:characterSpacingControl w:val="doNotCompress"/>
  <w:hdrShapeDefaults>
    <o:shapedefaults v:ext="edit" spidmax="532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E93"/>
    <w:rsid w:val="000336B4"/>
    <w:rsid w:val="000F7844"/>
    <w:rsid w:val="00106114"/>
    <w:rsid w:val="00127103"/>
    <w:rsid w:val="001308B0"/>
    <w:rsid w:val="00132465"/>
    <w:rsid w:val="00173A9D"/>
    <w:rsid w:val="001746F2"/>
    <w:rsid w:val="001B771B"/>
    <w:rsid w:val="001C165F"/>
    <w:rsid w:val="001D3321"/>
    <w:rsid w:val="001E0586"/>
    <w:rsid w:val="00200E02"/>
    <w:rsid w:val="002062EE"/>
    <w:rsid w:val="00207722"/>
    <w:rsid w:val="00224F0E"/>
    <w:rsid w:val="002542FC"/>
    <w:rsid w:val="00286016"/>
    <w:rsid w:val="00291418"/>
    <w:rsid w:val="002B4A4C"/>
    <w:rsid w:val="002D1415"/>
    <w:rsid w:val="00315333"/>
    <w:rsid w:val="00357A55"/>
    <w:rsid w:val="00364E42"/>
    <w:rsid w:val="003857D7"/>
    <w:rsid w:val="003A7FDF"/>
    <w:rsid w:val="003D50FF"/>
    <w:rsid w:val="003E6702"/>
    <w:rsid w:val="0040160A"/>
    <w:rsid w:val="00414AC0"/>
    <w:rsid w:val="0046695C"/>
    <w:rsid w:val="004A6188"/>
    <w:rsid w:val="004D69A2"/>
    <w:rsid w:val="004E16B4"/>
    <w:rsid w:val="00514E99"/>
    <w:rsid w:val="00524557"/>
    <w:rsid w:val="005246B7"/>
    <w:rsid w:val="0056523C"/>
    <w:rsid w:val="0058547B"/>
    <w:rsid w:val="005A4459"/>
    <w:rsid w:val="005C0603"/>
    <w:rsid w:val="005D73EF"/>
    <w:rsid w:val="005F3D42"/>
    <w:rsid w:val="006108EB"/>
    <w:rsid w:val="00626422"/>
    <w:rsid w:val="006470A8"/>
    <w:rsid w:val="00654A56"/>
    <w:rsid w:val="006A49AA"/>
    <w:rsid w:val="006A68ED"/>
    <w:rsid w:val="007114AB"/>
    <w:rsid w:val="00712481"/>
    <w:rsid w:val="00716A3E"/>
    <w:rsid w:val="00720DEC"/>
    <w:rsid w:val="00745C08"/>
    <w:rsid w:val="00752F75"/>
    <w:rsid w:val="007776FE"/>
    <w:rsid w:val="007D3E8A"/>
    <w:rsid w:val="007E5A53"/>
    <w:rsid w:val="00842AD9"/>
    <w:rsid w:val="00853B60"/>
    <w:rsid w:val="0085750A"/>
    <w:rsid w:val="00867147"/>
    <w:rsid w:val="008671DA"/>
    <w:rsid w:val="008D2F76"/>
    <w:rsid w:val="008F6301"/>
    <w:rsid w:val="0092647C"/>
    <w:rsid w:val="0094360C"/>
    <w:rsid w:val="00946D7A"/>
    <w:rsid w:val="00951651"/>
    <w:rsid w:val="009568EF"/>
    <w:rsid w:val="00965648"/>
    <w:rsid w:val="00976C79"/>
    <w:rsid w:val="00994E4D"/>
    <w:rsid w:val="009A1670"/>
    <w:rsid w:val="009B7D58"/>
    <w:rsid w:val="009D2836"/>
    <w:rsid w:val="009E3CDA"/>
    <w:rsid w:val="00A04CF3"/>
    <w:rsid w:val="00A12531"/>
    <w:rsid w:val="00A37132"/>
    <w:rsid w:val="00A37E93"/>
    <w:rsid w:val="00A41D6A"/>
    <w:rsid w:val="00A447E6"/>
    <w:rsid w:val="00A5456E"/>
    <w:rsid w:val="00A573D8"/>
    <w:rsid w:val="00AA4760"/>
    <w:rsid w:val="00AC1DF5"/>
    <w:rsid w:val="00AD4357"/>
    <w:rsid w:val="00B11C56"/>
    <w:rsid w:val="00B33E3C"/>
    <w:rsid w:val="00B57A1F"/>
    <w:rsid w:val="00B60C3A"/>
    <w:rsid w:val="00B654AE"/>
    <w:rsid w:val="00BD67C5"/>
    <w:rsid w:val="00BE3D2A"/>
    <w:rsid w:val="00C9542E"/>
    <w:rsid w:val="00CA241B"/>
    <w:rsid w:val="00CB39FE"/>
    <w:rsid w:val="00CD7E87"/>
    <w:rsid w:val="00CE0C95"/>
    <w:rsid w:val="00D00B96"/>
    <w:rsid w:val="00D07C73"/>
    <w:rsid w:val="00D568A4"/>
    <w:rsid w:val="00D61D99"/>
    <w:rsid w:val="00D83F61"/>
    <w:rsid w:val="00DB1C40"/>
    <w:rsid w:val="00DB1F4A"/>
    <w:rsid w:val="00DC769E"/>
    <w:rsid w:val="00DF3133"/>
    <w:rsid w:val="00E036F9"/>
    <w:rsid w:val="00E24C47"/>
    <w:rsid w:val="00E414C9"/>
    <w:rsid w:val="00E56E27"/>
    <w:rsid w:val="00E73145"/>
    <w:rsid w:val="00EA73DF"/>
    <w:rsid w:val="00EC2887"/>
    <w:rsid w:val="00EC7B2D"/>
    <w:rsid w:val="00F00828"/>
    <w:rsid w:val="00F11AC3"/>
    <w:rsid w:val="00F21C65"/>
    <w:rsid w:val="00F25EE0"/>
    <w:rsid w:val="00F27264"/>
    <w:rsid w:val="00F739BE"/>
    <w:rsid w:val="00FA0FEF"/>
    <w:rsid w:val="00FC1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5"/>
    <o:shapelayout v:ext="edit">
      <o:idmap v:ext="edit" data="1"/>
    </o:shapelayout>
  </w:shapeDefaults>
  <w:decimalSymbol w:val="."/>
  <w:listSeparator w:val=","/>
  <w14:docId w14:val="7EF21AC7"/>
  <w15:docId w15:val="{EF06C142-F74B-47B3-AD8F-046AC9672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A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F7844"/>
    <w:pPr>
      <w:keepNext/>
      <w:outlineLvl w:val="0"/>
    </w:pPr>
    <w:rPr>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37E9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A37E93"/>
  </w:style>
  <w:style w:type="paragraph" w:styleId="Footer">
    <w:name w:val="footer"/>
    <w:basedOn w:val="Normal"/>
    <w:link w:val="FooterChar"/>
    <w:uiPriority w:val="99"/>
    <w:unhideWhenUsed/>
    <w:rsid w:val="0058547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8547B"/>
  </w:style>
  <w:style w:type="paragraph" w:styleId="BalloonText">
    <w:name w:val="Balloon Text"/>
    <w:basedOn w:val="Normal"/>
    <w:link w:val="BalloonTextChar"/>
    <w:uiPriority w:val="99"/>
    <w:semiHidden/>
    <w:unhideWhenUsed/>
    <w:rsid w:val="00E56E2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56E27"/>
    <w:rPr>
      <w:rFonts w:ascii="Tahoma" w:hAnsi="Tahoma" w:cs="Tahoma"/>
      <w:sz w:val="16"/>
      <w:szCs w:val="16"/>
    </w:rPr>
  </w:style>
  <w:style w:type="paragraph" w:styleId="ListParagraph">
    <w:name w:val="List Paragraph"/>
    <w:basedOn w:val="Normal"/>
    <w:uiPriority w:val="34"/>
    <w:qFormat/>
    <w:rsid w:val="002D1415"/>
    <w:pPr>
      <w:spacing w:after="200" w:line="276" w:lineRule="auto"/>
      <w:ind w:left="720"/>
      <w:contextualSpacing/>
    </w:pPr>
    <w:rPr>
      <w:rFonts w:asciiTheme="minorHAnsi" w:eastAsiaTheme="minorHAnsi" w:hAnsiTheme="minorHAnsi" w:cstheme="minorBidi"/>
      <w:sz w:val="22"/>
      <w:szCs w:val="22"/>
    </w:rPr>
  </w:style>
  <w:style w:type="paragraph" w:styleId="Title">
    <w:name w:val="Title"/>
    <w:basedOn w:val="Normal"/>
    <w:link w:val="TitleChar"/>
    <w:qFormat/>
    <w:rsid w:val="00654A56"/>
    <w:pPr>
      <w:spacing w:line="360" w:lineRule="auto"/>
      <w:jc w:val="center"/>
    </w:pPr>
    <w:rPr>
      <w:rFonts w:ascii="Book Antiqua" w:hAnsi="Book Antiqua"/>
      <w:b/>
      <w:sz w:val="28"/>
    </w:rPr>
  </w:style>
  <w:style w:type="character" w:customStyle="1" w:styleId="TitleChar">
    <w:name w:val="Title Char"/>
    <w:basedOn w:val="DefaultParagraphFont"/>
    <w:link w:val="Title"/>
    <w:rsid w:val="00654A56"/>
    <w:rPr>
      <w:rFonts w:ascii="Book Antiqua" w:eastAsia="Times New Roman" w:hAnsi="Book Antiqua" w:cs="Times New Roman"/>
      <w:b/>
      <w:sz w:val="28"/>
      <w:szCs w:val="24"/>
    </w:rPr>
  </w:style>
  <w:style w:type="character" w:styleId="Hyperlink">
    <w:name w:val="Hyperlink"/>
    <w:basedOn w:val="DefaultParagraphFont"/>
    <w:uiPriority w:val="99"/>
    <w:unhideWhenUsed/>
    <w:rsid w:val="005D73EF"/>
    <w:rPr>
      <w:color w:val="0000FF" w:themeColor="hyperlink"/>
      <w:u w:val="single"/>
    </w:rPr>
  </w:style>
  <w:style w:type="character" w:styleId="PlaceholderText">
    <w:name w:val="Placeholder Text"/>
    <w:basedOn w:val="DefaultParagraphFont"/>
    <w:uiPriority w:val="99"/>
    <w:semiHidden/>
    <w:rsid w:val="007E5A53"/>
    <w:rPr>
      <w:color w:val="808080"/>
    </w:rPr>
  </w:style>
  <w:style w:type="table" w:styleId="TableGrid">
    <w:name w:val="Table Grid"/>
    <w:basedOn w:val="TableNormal"/>
    <w:uiPriority w:val="59"/>
    <w:rsid w:val="00F00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14AC0"/>
    <w:rPr>
      <w:sz w:val="16"/>
      <w:szCs w:val="16"/>
    </w:rPr>
  </w:style>
  <w:style w:type="paragraph" w:styleId="CommentText">
    <w:name w:val="annotation text"/>
    <w:basedOn w:val="Normal"/>
    <w:link w:val="CommentTextChar"/>
    <w:uiPriority w:val="99"/>
    <w:semiHidden/>
    <w:unhideWhenUsed/>
    <w:rsid w:val="00414AC0"/>
    <w:rPr>
      <w:sz w:val="20"/>
      <w:szCs w:val="20"/>
    </w:rPr>
  </w:style>
  <w:style w:type="character" w:customStyle="1" w:styleId="CommentTextChar">
    <w:name w:val="Comment Text Char"/>
    <w:basedOn w:val="DefaultParagraphFont"/>
    <w:link w:val="CommentText"/>
    <w:uiPriority w:val="99"/>
    <w:semiHidden/>
    <w:rsid w:val="00414A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4AC0"/>
    <w:rPr>
      <w:b/>
      <w:bCs/>
    </w:rPr>
  </w:style>
  <w:style w:type="character" w:customStyle="1" w:styleId="CommentSubjectChar">
    <w:name w:val="Comment Subject Char"/>
    <w:basedOn w:val="CommentTextChar"/>
    <w:link w:val="CommentSubject"/>
    <w:uiPriority w:val="99"/>
    <w:semiHidden/>
    <w:rsid w:val="00414AC0"/>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0F7844"/>
    <w:rPr>
      <w:rFonts w:ascii="Times New Roman" w:eastAsia="Times New Roman" w:hAnsi="Times New Roman" w:cs="Times New Roman"/>
      <w:b/>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340642">
      <w:bodyDiv w:val="1"/>
      <w:marLeft w:val="0"/>
      <w:marRight w:val="0"/>
      <w:marTop w:val="0"/>
      <w:marBottom w:val="0"/>
      <w:divBdr>
        <w:top w:val="none" w:sz="0" w:space="0" w:color="auto"/>
        <w:left w:val="none" w:sz="0" w:space="0" w:color="auto"/>
        <w:bottom w:val="none" w:sz="0" w:space="0" w:color="auto"/>
        <w:right w:val="none" w:sz="0" w:space="0" w:color="auto"/>
      </w:divBdr>
    </w:div>
    <w:div w:id="603077425">
      <w:bodyDiv w:val="1"/>
      <w:marLeft w:val="0"/>
      <w:marRight w:val="0"/>
      <w:marTop w:val="0"/>
      <w:marBottom w:val="0"/>
      <w:divBdr>
        <w:top w:val="none" w:sz="0" w:space="0" w:color="auto"/>
        <w:left w:val="none" w:sz="0" w:space="0" w:color="auto"/>
        <w:bottom w:val="none" w:sz="0" w:space="0" w:color="auto"/>
        <w:right w:val="none" w:sz="0" w:space="0" w:color="auto"/>
      </w:divBdr>
    </w:div>
    <w:div w:id="609163372">
      <w:bodyDiv w:val="1"/>
      <w:marLeft w:val="0"/>
      <w:marRight w:val="0"/>
      <w:marTop w:val="0"/>
      <w:marBottom w:val="0"/>
      <w:divBdr>
        <w:top w:val="none" w:sz="0" w:space="0" w:color="auto"/>
        <w:left w:val="none" w:sz="0" w:space="0" w:color="auto"/>
        <w:bottom w:val="none" w:sz="0" w:space="0" w:color="auto"/>
        <w:right w:val="none" w:sz="0" w:space="0" w:color="auto"/>
      </w:divBdr>
    </w:div>
    <w:div w:id="1193306303">
      <w:bodyDiv w:val="1"/>
      <w:marLeft w:val="0"/>
      <w:marRight w:val="0"/>
      <w:marTop w:val="0"/>
      <w:marBottom w:val="0"/>
      <w:divBdr>
        <w:top w:val="none" w:sz="0" w:space="0" w:color="auto"/>
        <w:left w:val="none" w:sz="0" w:space="0" w:color="auto"/>
        <w:bottom w:val="none" w:sz="0" w:space="0" w:color="auto"/>
        <w:right w:val="none" w:sz="0" w:space="0" w:color="auto"/>
      </w:divBdr>
    </w:div>
    <w:div w:id="1681422632">
      <w:bodyDiv w:val="1"/>
      <w:marLeft w:val="0"/>
      <w:marRight w:val="0"/>
      <w:marTop w:val="0"/>
      <w:marBottom w:val="0"/>
      <w:divBdr>
        <w:top w:val="none" w:sz="0" w:space="0" w:color="auto"/>
        <w:left w:val="none" w:sz="0" w:space="0" w:color="auto"/>
        <w:bottom w:val="none" w:sz="0" w:space="0" w:color="auto"/>
        <w:right w:val="none" w:sz="0" w:space="0" w:color="auto"/>
      </w:divBdr>
      <w:divsChild>
        <w:div w:id="1167556459">
          <w:marLeft w:val="547"/>
          <w:marRight w:val="0"/>
          <w:marTop w:val="134"/>
          <w:marBottom w:val="120"/>
          <w:divBdr>
            <w:top w:val="none" w:sz="0" w:space="0" w:color="auto"/>
            <w:left w:val="none" w:sz="0" w:space="0" w:color="auto"/>
            <w:bottom w:val="none" w:sz="0" w:space="0" w:color="auto"/>
            <w:right w:val="none" w:sz="0" w:space="0" w:color="auto"/>
          </w:divBdr>
        </w:div>
        <w:div w:id="1748530736">
          <w:marLeft w:val="547"/>
          <w:marRight w:val="0"/>
          <w:marTop w:val="134"/>
          <w:marBottom w:val="120"/>
          <w:divBdr>
            <w:top w:val="none" w:sz="0" w:space="0" w:color="auto"/>
            <w:left w:val="none" w:sz="0" w:space="0" w:color="auto"/>
            <w:bottom w:val="none" w:sz="0" w:space="0" w:color="auto"/>
            <w:right w:val="none" w:sz="0" w:space="0" w:color="auto"/>
          </w:divBdr>
        </w:div>
        <w:div w:id="967590884">
          <w:marLeft w:val="547"/>
          <w:marRight w:val="0"/>
          <w:marTop w:val="134"/>
          <w:marBottom w:val="120"/>
          <w:divBdr>
            <w:top w:val="none" w:sz="0" w:space="0" w:color="auto"/>
            <w:left w:val="none" w:sz="0" w:space="0" w:color="auto"/>
            <w:bottom w:val="none" w:sz="0" w:space="0" w:color="auto"/>
            <w:right w:val="none" w:sz="0" w:space="0" w:color="auto"/>
          </w:divBdr>
        </w:div>
        <w:div w:id="1784884590">
          <w:marLeft w:val="547"/>
          <w:marRight w:val="0"/>
          <w:marTop w:val="134"/>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alvarado@mtech.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alvarado@mtech.edu"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gif"/><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gif"/><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BD8FE73E8844ACBA82A5D9EFCA8448"/>
        <w:category>
          <w:name w:val="General"/>
          <w:gallery w:val="placeholder"/>
        </w:category>
        <w:types>
          <w:type w:val="bbPlcHdr"/>
        </w:types>
        <w:behaviors>
          <w:behavior w:val="content"/>
        </w:behaviors>
        <w:guid w:val="{D83CA210-8B74-40AD-A696-7C118735321A}"/>
      </w:docPartPr>
      <w:docPartBody>
        <w:p w:rsidR="00AD4AD0" w:rsidRDefault="00432785" w:rsidP="00432785">
          <w:pPr>
            <w:pStyle w:val="6CBD8FE73E8844ACBA82A5D9EFCA8448"/>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docPartBody>
    </w:docPart>
    <w:docPart>
      <w:docPartPr>
        <w:name w:val="C57CC453162E412F8B6536A9E87AE475"/>
        <w:category>
          <w:name w:val="General"/>
          <w:gallery w:val="placeholder"/>
        </w:category>
        <w:types>
          <w:type w:val="bbPlcHdr"/>
        </w:types>
        <w:behaviors>
          <w:behavior w:val="content"/>
        </w:behaviors>
        <w:guid w:val="{E41213BE-F358-4A48-93E6-C36ECA6A232D}"/>
      </w:docPartPr>
      <w:docPartBody>
        <w:p w:rsidR="00AD4AD0" w:rsidRDefault="00432785" w:rsidP="00432785">
          <w:pPr>
            <w:pStyle w:val="C57CC453162E412F8B6536A9E87AE475"/>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docPartBody>
    </w:docPart>
    <w:docPart>
      <w:docPartPr>
        <w:name w:val="29326C93905240A7889228069E776DED"/>
        <w:category>
          <w:name w:val="General"/>
          <w:gallery w:val="placeholder"/>
        </w:category>
        <w:types>
          <w:type w:val="bbPlcHdr"/>
        </w:types>
        <w:behaviors>
          <w:behavior w:val="content"/>
        </w:behaviors>
        <w:guid w:val="{4F2C7D06-62C1-40D8-892A-5D5463B1842E}"/>
      </w:docPartPr>
      <w:docPartBody>
        <w:p w:rsidR="00AD4AD0" w:rsidRDefault="00432785" w:rsidP="00432785">
          <w:pPr>
            <w:pStyle w:val="29326C93905240A7889228069E776DED"/>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docPartBody>
    </w:docPart>
    <w:docPart>
      <w:docPartPr>
        <w:name w:val="2609C237E3704E09A3110D255F4D0EED"/>
        <w:category>
          <w:name w:val="General"/>
          <w:gallery w:val="placeholder"/>
        </w:category>
        <w:types>
          <w:type w:val="bbPlcHdr"/>
        </w:types>
        <w:behaviors>
          <w:behavior w:val="content"/>
        </w:behaviors>
        <w:guid w:val="{08331238-9594-4621-981C-DAE261DDD5D6}"/>
      </w:docPartPr>
      <w:docPartBody>
        <w:p w:rsidR="00AD4AD0" w:rsidRDefault="00432785" w:rsidP="00432785">
          <w:pPr>
            <w:pStyle w:val="2609C237E3704E09A3110D255F4D0EED"/>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docPartBody>
    </w:docPart>
    <w:docPart>
      <w:docPartPr>
        <w:name w:val="E2DEB5F4A0604D899B6B023054DE97A3"/>
        <w:category>
          <w:name w:val="General"/>
          <w:gallery w:val="placeholder"/>
        </w:category>
        <w:types>
          <w:type w:val="bbPlcHdr"/>
        </w:types>
        <w:behaviors>
          <w:behavior w:val="content"/>
        </w:behaviors>
        <w:guid w:val="{2D00FDC6-ACAF-4568-8239-3EE4DCF63B2D}"/>
      </w:docPartPr>
      <w:docPartBody>
        <w:p w:rsidR="00AD4AD0" w:rsidRDefault="00432785" w:rsidP="00432785">
          <w:pPr>
            <w:pStyle w:val="E2DEB5F4A0604D899B6B023054DE97A3"/>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docPartBody>
    </w:docPart>
    <w:docPart>
      <w:docPartPr>
        <w:name w:val="320C1C151B824346855EE6EC2DAC1173"/>
        <w:category>
          <w:name w:val="General"/>
          <w:gallery w:val="placeholder"/>
        </w:category>
        <w:types>
          <w:type w:val="bbPlcHdr"/>
        </w:types>
        <w:behaviors>
          <w:behavior w:val="content"/>
        </w:behaviors>
        <w:guid w:val="{EFD95202-B0D4-497E-875E-44E767472C95}"/>
      </w:docPartPr>
      <w:docPartBody>
        <w:p w:rsidR="00AD4AD0" w:rsidRDefault="00432785" w:rsidP="00432785">
          <w:pPr>
            <w:pStyle w:val="320C1C151B824346855EE6EC2DAC1173"/>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docPartBody>
    </w:docPart>
    <w:docPart>
      <w:docPartPr>
        <w:name w:val="0C20FBBEDEE245D9A6E25BCC53EDD35F"/>
        <w:category>
          <w:name w:val="General"/>
          <w:gallery w:val="placeholder"/>
        </w:category>
        <w:types>
          <w:type w:val="bbPlcHdr"/>
        </w:types>
        <w:behaviors>
          <w:behavior w:val="content"/>
        </w:behaviors>
        <w:guid w:val="{FF2DA540-5263-49D8-BF3F-286D6C84EBE1}"/>
      </w:docPartPr>
      <w:docPartBody>
        <w:p w:rsidR="00AD4AD0" w:rsidRDefault="00432785" w:rsidP="00432785">
          <w:pPr>
            <w:pStyle w:val="0C20FBBEDEE245D9A6E25BCC53EDD35F"/>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docPartBody>
    </w:docPart>
    <w:docPart>
      <w:docPartPr>
        <w:name w:val="2DBDBF6398484E658B5191847A0B5C66"/>
        <w:category>
          <w:name w:val="General"/>
          <w:gallery w:val="placeholder"/>
        </w:category>
        <w:types>
          <w:type w:val="bbPlcHdr"/>
        </w:types>
        <w:behaviors>
          <w:behavior w:val="content"/>
        </w:behaviors>
        <w:guid w:val="{B87526CE-0F42-4756-B9C7-65916488FC4B}"/>
      </w:docPartPr>
      <w:docPartBody>
        <w:p w:rsidR="00AD4AD0" w:rsidRDefault="00432785" w:rsidP="00432785">
          <w:pPr>
            <w:pStyle w:val="2DBDBF6398484E658B5191847A0B5C66"/>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docPartBody>
    </w:docPart>
    <w:docPart>
      <w:docPartPr>
        <w:name w:val="3428FA6016444814A137BD5BA230A778"/>
        <w:category>
          <w:name w:val="General"/>
          <w:gallery w:val="placeholder"/>
        </w:category>
        <w:types>
          <w:type w:val="bbPlcHdr"/>
        </w:types>
        <w:behaviors>
          <w:behavior w:val="content"/>
        </w:behaviors>
        <w:guid w:val="{DEFBECD1-B54D-47FA-A516-671894FF02C4}"/>
      </w:docPartPr>
      <w:docPartBody>
        <w:p w:rsidR="00AD4AD0" w:rsidRDefault="00432785" w:rsidP="00432785">
          <w:pPr>
            <w:pStyle w:val="3428FA6016444814A137BD5BA230A778"/>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docPartBody>
    </w:docPart>
    <w:docPart>
      <w:docPartPr>
        <w:name w:val="E50FC17D62B044F29A46778DC987B51F"/>
        <w:category>
          <w:name w:val="General"/>
          <w:gallery w:val="placeholder"/>
        </w:category>
        <w:types>
          <w:type w:val="bbPlcHdr"/>
        </w:types>
        <w:behaviors>
          <w:behavior w:val="content"/>
        </w:behaviors>
        <w:guid w:val="{9339DC9A-2D7B-43CE-96CB-6B0B9B997A01}"/>
      </w:docPartPr>
      <w:docPartBody>
        <w:p w:rsidR="00AD4AD0" w:rsidRDefault="00432785" w:rsidP="00432785">
          <w:pPr>
            <w:pStyle w:val="E50FC17D62B044F29A46778DC987B51F"/>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docPartBody>
    </w:docPart>
    <w:docPart>
      <w:docPartPr>
        <w:name w:val="F6D9FC9658B04190AD588978FC16E99B"/>
        <w:category>
          <w:name w:val="General"/>
          <w:gallery w:val="placeholder"/>
        </w:category>
        <w:types>
          <w:type w:val="bbPlcHdr"/>
        </w:types>
        <w:behaviors>
          <w:behavior w:val="content"/>
        </w:behaviors>
        <w:guid w:val="{0E257BF7-6C8D-4974-A3E3-CDC9377D4D29}"/>
      </w:docPartPr>
      <w:docPartBody>
        <w:p w:rsidR="00AD4AD0" w:rsidRDefault="00432785" w:rsidP="00432785">
          <w:pPr>
            <w:pStyle w:val="F6D9FC9658B04190AD588978FC16E99B"/>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785"/>
    <w:rsid w:val="00432785"/>
    <w:rsid w:val="00AD4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BD8FE73E8844ACBA82A5D9EFCA8448">
    <w:name w:val="6CBD8FE73E8844ACBA82A5D9EFCA8448"/>
    <w:rsid w:val="00432785"/>
  </w:style>
  <w:style w:type="paragraph" w:customStyle="1" w:styleId="C57CC453162E412F8B6536A9E87AE475">
    <w:name w:val="C57CC453162E412F8B6536A9E87AE475"/>
    <w:rsid w:val="00432785"/>
  </w:style>
  <w:style w:type="paragraph" w:customStyle="1" w:styleId="29326C93905240A7889228069E776DED">
    <w:name w:val="29326C93905240A7889228069E776DED"/>
    <w:rsid w:val="00432785"/>
  </w:style>
  <w:style w:type="paragraph" w:customStyle="1" w:styleId="2609C237E3704E09A3110D255F4D0EED">
    <w:name w:val="2609C237E3704E09A3110D255F4D0EED"/>
    <w:rsid w:val="00432785"/>
  </w:style>
  <w:style w:type="paragraph" w:customStyle="1" w:styleId="E2DEB5F4A0604D899B6B023054DE97A3">
    <w:name w:val="E2DEB5F4A0604D899B6B023054DE97A3"/>
    <w:rsid w:val="00432785"/>
  </w:style>
  <w:style w:type="paragraph" w:customStyle="1" w:styleId="320C1C151B824346855EE6EC2DAC1173">
    <w:name w:val="320C1C151B824346855EE6EC2DAC1173"/>
    <w:rsid w:val="00432785"/>
  </w:style>
  <w:style w:type="paragraph" w:customStyle="1" w:styleId="0C20FBBEDEE245D9A6E25BCC53EDD35F">
    <w:name w:val="0C20FBBEDEE245D9A6E25BCC53EDD35F"/>
    <w:rsid w:val="00432785"/>
  </w:style>
  <w:style w:type="paragraph" w:customStyle="1" w:styleId="2DBDBF6398484E658B5191847A0B5C66">
    <w:name w:val="2DBDBF6398484E658B5191847A0B5C66"/>
    <w:rsid w:val="00432785"/>
  </w:style>
  <w:style w:type="paragraph" w:customStyle="1" w:styleId="3428FA6016444814A137BD5BA230A778">
    <w:name w:val="3428FA6016444814A137BD5BA230A778"/>
    <w:rsid w:val="00432785"/>
  </w:style>
  <w:style w:type="paragraph" w:customStyle="1" w:styleId="E50FC17D62B044F29A46778DC987B51F">
    <w:name w:val="E50FC17D62B044F29A46778DC987B51F"/>
    <w:rsid w:val="00432785"/>
  </w:style>
  <w:style w:type="paragraph" w:customStyle="1" w:styleId="F6D9FC9658B04190AD588978FC16E99B">
    <w:name w:val="F6D9FC9658B04190AD588978FC16E99B"/>
    <w:rsid w:val="004327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C102B-410B-4AE1-AC5B-7C10C7AD2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Montana State University Billings</Company>
  <LinksUpToDate>false</LinksUpToDate>
  <CharactersWithSpaces>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aalvarado</dc:creator>
  <cp:lastModifiedBy>Alvarado, Arlene</cp:lastModifiedBy>
  <cp:revision>3</cp:revision>
  <cp:lastPrinted>2014-09-17T17:59:00Z</cp:lastPrinted>
  <dcterms:created xsi:type="dcterms:W3CDTF">2015-05-08T16:11:00Z</dcterms:created>
  <dcterms:modified xsi:type="dcterms:W3CDTF">2015-05-08T17:36:00Z</dcterms:modified>
</cp:coreProperties>
</file>